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5E47B" w14:textId="77777777" w:rsidR="00AC4A50" w:rsidRPr="00650D37" w:rsidRDefault="00AC4A50" w:rsidP="009338AB">
      <w:pPr>
        <w:spacing w:after="0" w:line="240" w:lineRule="auto"/>
        <w:rPr>
          <w:rFonts w:ascii="Arial" w:hAnsi="Arial" w:cs="Arial"/>
          <w:sz w:val="18"/>
          <w:szCs w:val="18"/>
        </w:rPr>
      </w:pPr>
    </w:p>
    <w:p w14:paraId="1AFB2AE9" w14:textId="77777777" w:rsidR="00AC4A50" w:rsidRPr="00650D37" w:rsidRDefault="00000000" w:rsidP="009338AB">
      <w:pPr>
        <w:spacing w:after="0" w:line="240" w:lineRule="auto"/>
        <w:rPr>
          <w:rFonts w:ascii="Arial" w:hAnsi="Arial" w:cs="Arial"/>
          <w:sz w:val="18"/>
          <w:szCs w:val="18"/>
        </w:rPr>
      </w:pPr>
      <w:r w:rsidRPr="00650D37">
        <w:rPr>
          <w:rFonts w:ascii="Arial" w:hAnsi="Arial" w:cs="Arial"/>
          <w:noProof/>
          <w:sz w:val="18"/>
          <w:szCs w:val="18"/>
        </w:rPr>
        <mc:AlternateContent>
          <mc:Choice Requires="wps">
            <w:drawing>
              <wp:anchor distT="45720" distB="45720" distL="114300" distR="114300" simplePos="0" relativeHeight="251659264" behindDoc="0" locked="0" layoutInCell="1" allowOverlap="1" wp14:anchorId="209EB288" wp14:editId="0333CF72">
                <wp:simplePos x="0" y="0"/>
                <wp:positionH relativeFrom="margin">
                  <wp:posOffset>217805</wp:posOffset>
                </wp:positionH>
                <wp:positionV relativeFrom="paragraph">
                  <wp:posOffset>378460</wp:posOffset>
                </wp:positionV>
                <wp:extent cx="5838825" cy="1404620"/>
                <wp:effectExtent l="0" t="0" r="9525" b="12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3399FF"/>
                        </a:solidFill>
                        <a:ln w="9525">
                          <a:noFill/>
                          <a:miter lim="800000"/>
                        </a:ln>
                      </wps:spPr>
                      <wps:txbx>
                        <w:txbxContent>
                          <w:p w14:paraId="7FA2826A" w14:textId="1A2E970F"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BE60DF">
                              <w:rPr>
                                <w:rFonts w:cstheme="minorHAnsi"/>
                                <w:b/>
                                <w:color w:val="FFFFFF" w:themeColor="background1"/>
                                <w:sz w:val="44"/>
                              </w:rPr>
                              <w:t>6</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209EB288" id="_x0000_t202" coordsize="21600,21600" o:spt="202" path="m,l,21600r21600,l21600,xe">
                <v:stroke joinstyle="miter"/>
                <v:path gradientshapeok="t" o:connecttype="rect"/>
              </v:shapetype>
              <v:shape id="Text Box 2" o:spid="_x0000_s1026" type="#_x0000_t202" style="position:absolute;margin-left:17.15pt;margin-top:29.8pt;width:45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" fillcolor="#39f" stroked="f">
                <v:textbox style="mso-fit-shape-to-text:t">
                  <w:txbxContent>
                    <w:p w14:paraId="7FA2826A" w14:textId="1A2E970F"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BE60DF">
                        <w:rPr>
                          <w:rFonts w:cstheme="minorHAnsi"/>
                          <w:b/>
                          <w:color w:val="FFFFFF" w:themeColor="background1"/>
                          <w:sz w:val="44"/>
                        </w:rPr>
                        <w:t>6</w:t>
                      </w:r>
                    </w:p>
                  </w:txbxContent>
                </v:textbox>
                <w10:wrap type="square" anchorx="margin"/>
              </v:shape>
            </w:pict>
          </mc:Fallback>
        </mc:AlternateContent>
      </w:r>
    </w:p>
    <w:p w14:paraId="30A9F999" w14:textId="77777777" w:rsidR="00AC4A50" w:rsidRPr="00650D37" w:rsidRDefault="00AC4A50" w:rsidP="009338AB">
      <w:pPr>
        <w:spacing w:after="0" w:line="240" w:lineRule="auto"/>
        <w:rPr>
          <w:rFonts w:ascii="Arial" w:hAnsi="Arial" w:cs="Arial"/>
          <w:sz w:val="18"/>
          <w:szCs w:val="18"/>
        </w:rPr>
      </w:pPr>
    </w:p>
    <w:p w14:paraId="03D92AF7" w14:textId="77777777" w:rsidR="00AC4A50" w:rsidRPr="00650D37" w:rsidRDefault="00AC4A50" w:rsidP="009338AB">
      <w:pPr>
        <w:spacing w:after="0" w:line="240" w:lineRule="auto"/>
        <w:rPr>
          <w:rFonts w:ascii="Arial" w:hAnsi="Arial" w:cs="Arial"/>
          <w:b/>
          <w:color w:val="1F3864" w:themeColor="accent1" w:themeShade="80"/>
          <w:sz w:val="18"/>
          <w:szCs w:val="18"/>
        </w:rPr>
      </w:pPr>
    </w:p>
    <w:p w14:paraId="3D520B0A" w14:textId="77777777" w:rsidR="00AC4A50" w:rsidRPr="00650D37" w:rsidRDefault="00AC4A50" w:rsidP="009338AB">
      <w:pPr>
        <w:spacing w:after="0" w:line="240" w:lineRule="auto"/>
        <w:rPr>
          <w:rFonts w:ascii="Arial" w:hAnsi="Arial" w:cs="Arial"/>
          <w:sz w:val="18"/>
          <w:szCs w:val="18"/>
        </w:rPr>
      </w:pPr>
    </w:p>
    <w:p w14:paraId="0F7E5926" w14:textId="77777777" w:rsidR="00AC4A50" w:rsidRPr="00650D37" w:rsidRDefault="00AC4A50" w:rsidP="009338AB">
      <w:pPr>
        <w:spacing w:after="0" w:line="240" w:lineRule="auto"/>
        <w:rPr>
          <w:rFonts w:ascii="Arial" w:hAnsi="Arial" w:cs="Arial"/>
          <w:sz w:val="18"/>
          <w:szCs w:val="18"/>
        </w:rPr>
      </w:pPr>
    </w:p>
    <w:p w14:paraId="7D2ECA76" w14:textId="77777777" w:rsidR="00AC4A50" w:rsidRPr="00650D37" w:rsidRDefault="00AC4A50" w:rsidP="009338AB">
      <w:pPr>
        <w:spacing w:after="0" w:line="240" w:lineRule="auto"/>
        <w:rPr>
          <w:rFonts w:ascii="Arial" w:hAnsi="Arial" w:cs="Arial"/>
          <w:sz w:val="18"/>
          <w:szCs w:val="18"/>
        </w:rPr>
      </w:pPr>
    </w:p>
    <w:p w14:paraId="071A11E6" w14:textId="77777777" w:rsidR="003A72B5" w:rsidRPr="00650D37" w:rsidRDefault="004D5BB5" w:rsidP="009338AB">
      <w:pPr>
        <w:spacing w:after="0" w:line="240" w:lineRule="auto"/>
        <w:outlineLvl w:val="0"/>
        <w:rPr>
          <w:rFonts w:ascii="Arial" w:eastAsia="Times New Roman" w:hAnsi="Arial" w:cs="Arial"/>
          <w:b/>
          <w:bCs/>
          <w:color w:val="EE0000"/>
          <w:kern w:val="36"/>
          <w:sz w:val="18"/>
          <w:szCs w:val="18"/>
        </w:rPr>
      </w:pPr>
      <w:r w:rsidRPr="00650D37">
        <w:rPr>
          <w:rFonts w:ascii="Arial" w:hAnsi="Arial" w:cs="Arial"/>
          <w:noProof/>
          <w:sz w:val="18"/>
          <w:szCs w:val="18"/>
        </w:rPr>
        <mc:AlternateContent>
          <mc:Choice Requires="wps">
            <w:drawing>
              <wp:anchor distT="45720" distB="45720" distL="114300" distR="114300" simplePos="0" relativeHeight="251660288" behindDoc="0" locked="0" layoutInCell="1" allowOverlap="1" wp14:anchorId="75A9F930" wp14:editId="14C9B029">
                <wp:simplePos x="0" y="0"/>
                <wp:positionH relativeFrom="margin">
                  <wp:posOffset>2248535</wp:posOffset>
                </wp:positionH>
                <wp:positionV relativeFrom="paragraph">
                  <wp:posOffset>38100</wp:posOffset>
                </wp:positionV>
                <wp:extent cx="2515870" cy="38100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381000"/>
                        </a:xfrm>
                        <a:prstGeom prst="rect">
                          <a:avLst/>
                        </a:prstGeom>
                        <a:solidFill>
                          <a:schemeClr val="accent1">
                            <a:lumMod val="75000"/>
                          </a:schemeClr>
                        </a:solidFill>
                        <a:ln w="9525">
                          <a:noFill/>
                          <a:miter lim="800000"/>
                        </a:ln>
                      </wps:spPr>
                      <wps:txb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5A9F930" id="_x0000_s1027" type="#_x0000_t202" style="position:absolute;margin-left:177.05pt;margin-top:3pt;width:198.1pt;height:30pt;z-index:251660288;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" fillcolor="#2f5496 [2404]" stroked="f">
                <v:textbo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v:textbox>
                <w10:wrap type="square" anchorx="margin"/>
              </v:shape>
            </w:pict>
          </mc:Fallback>
        </mc:AlternateContent>
      </w:r>
    </w:p>
    <w:p w14:paraId="0E2D4FCB" w14:textId="77777777" w:rsidR="003A72B5" w:rsidRPr="00650D37" w:rsidRDefault="003A72B5" w:rsidP="009338AB">
      <w:pPr>
        <w:spacing w:after="0" w:line="240" w:lineRule="auto"/>
        <w:outlineLvl w:val="0"/>
        <w:rPr>
          <w:rFonts w:ascii="Arial" w:eastAsia="Times New Roman" w:hAnsi="Arial" w:cs="Arial"/>
          <w:b/>
          <w:bCs/>
          <w:color w:val="EE0000"/>
          <w:kern w:val="36"/>
          <w:sz w:val="18"/>
          <w:szCs w:val="18"/>
        </w:rPr>
      </w:pPr>
    </w:p>
    <w:p w14:paraId="7B5ACACD" w14:textId="77777777" w:rsidR="003A72B5" w:rsidRPr="00650D37" w:rsidRDefault="00000000" w:rsidP="009338AB">
      <w:pPr>
        <w:spacing w:after="0" w:line="240" w:lineRule="auto"/>
        <w:outlineLvl w:val="0"/>
        <w:rPr>
          <w:rFonts w:ascii="Arial" w:eastAsia="Times New Roman" w:hAnsi="Arial" w:cs="Arial"/>
          <w:b/>
          <w:bCs/>
          <w:color w:val="EE0000"/>
          <w:kern w:val="36"/>
          <w:sz w:val="18"/>
          <w:szCs w:val="18"/>
        </w:rPr>
      </w:pPr>
      <w:r w:rsidRPr="00650D37">
        <w:rPr>
          <w:rFonts w:ascii="Arial" w:eastAsia="Times New Roman" w:hAnsi="Arial" w:cs="Arial"/>
          <w:b/>
          <w:bCs/>
          <w:color w:val="EE0000"/>
          <w:kern w:val="36"/>
          <w:sz w:val="18"/>
          <w:szCs w:val="18"/>
        </w:rPr>
        <w:t xml:space="preserve">, </w:t>
      </w:r>
    </w:p>
    <w:p w14:paraId="5DAABA82" w14:textId="77777777" w:rsidR="00AC4A50" w:rsidRPr="00650D37" w:rsidRDefault="00AC4A50" w:rsidP="009338AB">
      <w:pPr>
        <w:spacing w:after="0" w:line="240" w:lineRule="auto"/>
        <w:rPr>
          <w:rFonts w:ascii="Arial" w:hAnsi="Arial" w:cs="Arial"/>
          <w:color w:val="EE0000"/>
          <w:sz w:val="32"/>
          <w:szCs w:val="32"/>
        </w:rPr>
      </w:pPr>
    </w:p>
    <w:p w14:paraId="661CE3E6" w14:textId="77777777" w:rsidR="0000589E" w:rsidRDefault="0000589E" w:rsidP="009338AB">
      <w:pPr>
        <w:pStyle w:val="Default"/>
        <w:jc w:val="center"/>
        <w:rPr>
          <w:rFonts w:ascii="Arial" w:hAnsi="Arial" w:cs="Arial"/>
        </w:rPr>
      </w:pPr>
    </w:p>
    <w:p w14:paraId="7963FD3B" w14:textId="77777777" w:rsidR="00424571" w:rsidRDefault="00424571" w:rsidP="009338AB">
      <w:pPr>
        <w:pStyle w:val="Default"/>
        <w:jc w:val="center"/>
        <w:rPr>
          <w:rFonts w:ascii="Arial" w:hAnsi="Arial" w:cs="Arial"/>
        </w:rPr>
      </w:pPr>
    </w:p>
    <w:p w14:paraId="5FB87797" w14:textId="77777777" w:rsidR="00C1442B" w:rsidRPr="008709E9" w:rsidRDefault="00C1442B" w:rsidP="009338AB">
      <w:pPr>
        <w:spacing w:after="0" w:line="240" w:lineRule="auto"/>
        <w:jc w:val="center"/>
        <w:rPr>
          <w:lang w:val="it-CH"/>
        </w:rPr>
      </w:pPr>
      <w:r w:rsidRPr="008709E9">
        <w:rPr>
          <w:rFonts w:ascii="Comic Sans MS" w:hAnsi="Comic Sans MS" w:cs="Comic Sans MS"/>
          <w:b/>
          <w:bCs/>
          <w:color w:val="000080"/>
          <w:sz w:val="52"/>
          <w:szCs w:val="52"/>
          <w:lang w:val="it-CH"/>
        </w:rPr>
        <w:t>Timisoara</w:t>
      </w:r>
    </w:p>
    <w:p w14:paraId="42D0C415" w14:textId="77777777" w:rsidR="00C1442B" w:rsidRPr="008709E9" w:rsidRDefault="00C1442B" w:rsidP="009338AB">
      <w:pPr>
        <w:spacing w:after="0" w:line="240" w:lineRule="auto"/>
        <w:rPr>
          <w:rFonts w:ascii="Verdana" w:hAnsi="Verdana" w:cs="Verdana"/>
          <w:b/>
          <w:bCs/>
          <w:color w:val="FF420E"/>
          <w:sz w:val="20"/>
          <w:szCs w:val="20"/>
          <w:lang w:val="it-CH"/>
        </w:rPr>
      </w:pPr>
    </w:p>
    <w:p w14:paraId="5DFF2681" w14:textId="77777777" w:rsidR="00C1442B" w:rsidRPr="008709E9" w:rsidRDefault="00C1442B" w:rsidP="009338AB">
      <w:pPr>
        <w:spacing w:after="0" w:line="240" w:lineRule="auto"/>
        <w:jc w:val="center"/>
        <w:rPr>
          <w:rFonts w:ascii="Verdana" w:hAnsi="Verdana" w:cs="Verdana"/>
          <w:b/>
          <w:bCs/>
          <w:i/>
          <w:iCs/>
          <w:color w:val="FF420E"/>
          <w:sz w:val="20"/>
          <w:szCs w:val="20"/>
          <w:lang w:val="it-CH"/>
        </w:rPr>
      </w:pPr>
      <w:r w:rsidRPr="008709E9">
        <w:rPr>
          <w:rFonts w:ascii="Verdana" w:hAnsi="Verdana" w:cs="Verdana"/>
          <w:b/>
          <w:bCs/>
          <w:i/>
          <w:iCs/>
          <w:color w:val="FF420E"/>
          <w:sz w:val="20"/>
          <w:szCs w:val="20"/>
          <w:lang w:val="it-CH"/>
        </w:rPr>
        <w:t xml:space="preserve">Cazanele Dunarii - Timisoara - Sarmizegetusa – </w:t>
      </w:r>
      <w:r w:rsidRPr="0050493B">
        <w:rPr>
          <w:rFonts w:ascii="Verdana" w:hAnsi="Verdana" w:cs="Verdana"/>
          <w:b/>
          <w:bCs/>
          <w:i/>
          <w:iCs/>
          <w:color w:val="FF420E"/>
          <w:sz w:val="20"/>
          <w:szCs w:val="20"/>
          <w:lang w:val="it-CH"/>
        </w:rPr>
        <w:t>T</w:t>
      </w:r>
      <w:r>
        <w:rPr>
          <w:rFonts w:ascii="Verdana" w:hAnsi="Verdana" w:cs="Verdana"/>
          <w:b/>
          <w:bCs/>
          <w:i/>
          <w:iCs/>
          <w:color w:val="FF420E"/>
          <w:sz w:val="20"/>
          <w:szCs w:val="20"/>
          <w:lang w:val="it-CH"/>
        </w:rPr>
        <w:t>argu</w:t>
      </w:r>
      <w:r w:rsidRPr="0050493B">
        <w:rPr>
          <w:rFonts w:ascii="Verdana" w:hAnsi="Verdana" w:cs="Verdana"/>
          <w:b/>
          <w:bCs/>
          <w:i/>
          <w:iCs/>
          <w:color w:val="FF420E"/>
          <w:sz w:val="20"/>
          <w:szCs w:val="20"/>
          <w:lang w:val="it-CH"/>
        </w:rPr>
        <w:t xml:space="preserve"> J</w:t>
      </w:r>
      <w:r>
        <w:rPr>
          <w:rFonts w:ascii="Verdana" w:hAnsi="Verdana" w:cs="Verdana"/>
          <w:b/>
          <w:bCs/>
          <w:i/>
          <w:iCs/>
          <w:color w:val="FF420E"/>
          <w:sz w:val="20"/>
          <w:szCs w:val="20"/>
          <w:lang w:val="it-CH"/>
        </w:rPr>
        <w:t>iu</w:t>
      </w:r>
    </w:p>
    <w:p w14:paraId="20750AA4" w14:textId="77777777" w:rsidR="00C1442B" w:rsidRPr="008709E9" w:rsidRDefault="00C1442B" w:rsidP="009338AB">
      <w:pPr>
        <w:spacing w:after="0" w:line="240" w:lineRule="auto"/>
        <w:jc w:val="center"/>
        <w:rPr>
          <w:rFonts w:ascii="Cheltenhm BT" w:hAnsi="Cheltenhm BT" w:cs="Cheltenhm BT"/>
          <w:color w:val="FF420E"/>
          <w:lang w:val="it-CH"/>
        </w:rPr>
      </w:pPr>
    </w:p>
    <w:p w14:paraId="4525FF02" w14:textId="77777777" w:rsidR="00C1442B" w:rsidRDefault="00C1442B" w:rsidP="009338AB">
      <w:pPr>
        <w:spacing w:after="0" w:line="240" w:lineRule="auto"/>
        <w:jc w:val="center"/>
        <w:rPr>
          <w:rFonts w:ascii="Verdana" w:hAnsi="Verdana" w:cs="Verdana"/>
          <w:b/>
          <w:bCs/>
          <w:color w:val="000080"/>
          <w:sz w:val="20"/>
          <w:szCs w:val="20"/>
        </w:rPr>
      </w:pPr>
      <w:r w:rsidRPr="008709E9">
        <w:rPr>
          <w:rFonts w:ascii="Verdana" w:hAnsi="Verdana" w:cs="Verdana"/>
          <w:b/>
          <w:bCs/>
          <w:color w:val="000080"/>
          <w:sz w:val="20"/>
          <w:szCs w:val="20"/>
          <w:lang w:val="it-CH"/>
        </w:rPr>
        <w:t xml:space="preserve">     </w:t>
      </w:r>
      <w:r>
        <w:rPr>
          <w:rFonts w:ascii="Verdana" w:hAnsi="Verdana" w:cs="Verdana"/>
          <w:b/>
          <w:bCs/>
          <w:color w:val="000080"/>
          <w:sz w:val="20"/>
          <w:szCs w:val="20"/>
          <w:lang w:val="it-CH"/>
        </w:rPr>
        <w:t>21.05 – 23.05.</w:t>
      </w:r>
      <w:r>
        <w:rPr>
          <w:rFonts w:ascii="Verdana" w:hAnsi="Verdana" w:cs="Verdana"/>
          <w:b/>
          <w:bCs/>
          <w:color w:val="000080"/>
          <w:sz w:val="20"/>
          <w:szCs w:val="20"/>
        </w:rPr>
        <w:t>2027</w:t>
      </w:r>
    </w:p>
    <w:p w14:paraId="7F1A2384" w14:textId="621546C3" w:rsidR="001D13BB" w:rsidRDefault="001D13BB" w:rsidP="009338AB">
      <w:pPr>
        <w:spacing w:after="0" w:line="240" w:lineRule="auto"/>
        <w:jc w:val="center"/>
        <w:rPr>
          <w:rFonts w:ascii="Verdana" w:hAnsi="Verdana" w:cs="Verdana"/>
          <w:b/>
          <w:bCs/>
          <w:color w:val="000080"/>
          <w:sz w:val="20"/>
          <w:szCs w:val="20"/>
        </w:rPr>
      </w:pPr>
      <w:r>
        <w:fldChar w:fldCharType="begin"/>
      </w:r>
      <w:r>
        <w:instrText xml:space="preserve"> INCLUDEPICTURE "https://www.golivegotravel.nl/wp-content/uploads/2020/09/Umbrella-Alley-Timisoara-1024x683.jpeg" \* MERGEFORMATINET </w:instrText>
      </w:r>
      <w:r>
        <w:fldChar w:fldCharType="separate"/>
      </w:r>
      <w:r>
        <w:rPr>
          <w:noProof/>
        </w:rPr>
        <w:drawing>
          <wp:inline distT="0" distB="0" distL="0" distR="0" wp14:anchorId="53DA750A" wp14:editId="437864AC">
            <wp:extent cx="6480175" cy="2655736"/>
            <wp:effectExtent l="0" t="0" r="0" b="0"/>
            <wp:docPr id="364682688" name="Picture 3" descr="Timişoara things to do: 9 reasons why this overlooked city is worth a vi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mişoara things to do: 9 reasons why this overlooked city is worth a visi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1595" cy="2660416"/>
                    </a:xfrm>
                    <a:prstGeom prst="rect">
                      <a:avLst/>
                    </a:prstGeom>
                    <a:noFill/>
                    <a:ln>
                      <a:noFill/>
                    </a:ln>
                  </pic:spPr>
                </pic:pic>
              </a:graphicData>
            </a:graphic>
          </wp:inline>
        </w:drawing>
      </w:r>
      <w:r>
        <w:fldChar w:fldCharType="end"/>
      </w:r>
    </w:p>
    <w:p w14:paraId="402D7B4D" w14:textId="77777777" w:rsidR="00E82C06" w:rsidRDefault="00E82C06" w:rsidP="009338AB">
      <w:pPr>
        <w:spacing w:after="0" w:line="240" w:lineRule="auto"/>
        <w:jc w:val="center"/>
        <w:rPr>
          <w:rFonts w:ascii="Verdana" w:hAnsi="Verdana" w:cs="Verdana"/>
          <w:b/>
          <w:bCs/>
          <w:color w:val="000080"/>
          <w:sz w:val="20"/>
          <w:szCs w:val="20"/>
        </w:rPr>
      </w:pPr>
    </w:p>
    <w:p w14:paraId="7758AEFB" w14:textId="5D4D4889" w:rsidR="00E82C06" w:rsidRPr="00E82C06" w:rsidRDefault="00E82C06" w:rsidP="00E82C06">
      <w:pPr>
        <w:spacing w:after="0" w:line="240" w:lineRule="auto"/>
        <w:jc w:val="center"/>
        <w:rPr>
          <w:rFonts w:ascii="Times New Roman" w:eastAsia="Times New Roman" w:hAnsi="Times New Roman" w:cs="Times New Roman"/>
          <w:sz w:val="24"/>
          <w:szCs w:val="24"/>
          <w:lang w:val="en-RO"/>
        </w:rPr>
      </w:pPr>
      <w:r w:rsidRPr="00E82C06">
        <w:rPr>
          <w:rFonts w:ascii="Times New Roman" w:eastAsia="Times New Roman" w:hAnsi="Times New Roman" w:cs="Times New Roman"/>
          <w:sz w:val="24"/>
          <w:szCs w:val="24"/>
          <w:lang w:val="en-RO"/>
        </w:rPr>
        <w:t>Trei zile, patru locuri cu povești extraordinare și o călătorie prin frumusețea României.</w:t>
      </w:r>
    </w:p>
    <w:p w14:paraId="203DCE4B" w14:textId="77777777" w:rsidR="00E82C06" w:rsidRPr="00E82C06" w:rsidRDefault="00E82C06" w:rsidP="00E82C06">
      <w:pPr>
        <w:spacing w:after="0" w:line="240" w:lineRule="auto"/>
        <w:jc w:val="center"/>
        <w:rPr>
          <w:rFonts w:ascii="Times New Roman" w:eastAsia="Times New Roman" w:hAnsi="Times New Roman" w:cs="Times New Roman"/>
          <w:sz w:val="24"/>
          <w:szCs w:val="24"/>
          <w:lang w:val="en-RO"/>
        </w:rPr>
      </w:pPr>
      <w:r w:rsidRPr="00E82C06">
        <w:rPr>
          <w:rFonts w:ascii="Times New Roman" w:eastAsia="Times New Roman" w:hAnsi="Times New Roman" w:cs="Times New Roman"/>
          <w:sz w:val="24"/>
          <w:szCs w:val="24"/>
          <w:lang w:val="en-RO"/>
        </w:rPr>
        <w:t>De la spectaculoasele Cazane ale Dunării și eleganța Timișoarei, până la istoria de la Ulpia Traiana Sarmizegetusa și operele lui Brâncuși de la Târgu Jiu, acest traseu adună natură, cultură și emoție într-o escapadă memorabilă.</w:t>
      </w:r>
    </w:p>
    <w:p w14:paraId="4C8C7AC3" w14:textId="77777777" w:rsidR="00E82C06" w:rsidRDefault="00E82C06" w:rsidP="009338AB">
      <w:pPr>
        <w:spacing w:after="0" w:line="240" w:lineRule="auto"/>
        <w:jc w:val="center"/>
        <w:rPr>
          <w:rFonts w:ascii="Verdana" w:hAnsi="Verdana" w:cs="Verdana"/>
          <w:b/>
          <w:bCs/>
          <w:color w:val="000080"/>
          <w:sz w:val="20"/>
          <w:szCs w:val="20"/>
        </w:rPr>
      </w:pPr>
    </w:p>
    <w:p w14:paraId="5DB4C9DD" w14:textId="77777777" w:rsidR="00C1442B" w:rsidRDefault="00C1442B" w:rsidP="009338AB">
      <w:pPr>
        <w:spacing w:after="0" w:line="240" w:lineRule="auto"/>
        <w:jc w:val="center"/>
        <w:rPr>
          <w:rFonts w:ascii="Verdana" w:hAnsi="Verdana" w:cs="Verdana"/>
          <w:b/>
          <w:bCs/>
          <w:color w:val="000080"/>
          <w:sz w:val="20"/>
          <w:szCs w:val="20"/>
        </w:rPr>
      </w:pPr>
    </w:p>
    <w:p w14:paraId="7BB110D4" w14:textId="77777777" w:rsidR="00C1442B" w:rsidRDefault="00C1442B" w:rsidP="009338AB">
      <w:pPr>
        <w:spacing w:after="0" w:line="240" w:lineRule="auto"/>
        <w:jc w:val="center"/>
        <w:rPr>
          <w:rFonts w:ascii="Verdana" w:hAnsi="Verdana" w:cs="Verdana"/>
          <w:color w:val="FF420E"/>
          <w:sz w:val="8"/>
          <w:szCs w:val="8"/>
        </w:rPr>
      </w:pPr>
    </w:p>
    <w:tbl>
      <w:tblPr>
        <w:tblW w:w="0" w:type="auto"/>
        <w:tblInd w:w="250" w:type="dxa"/>
        <w:tblLayout w:type="fixed"/>
        <w:tblLook w:val="0000" w:firstRow="0" w:lastRow="0" w:firstColumn="0" w:lastColumn="0" w:noHBand="0" w:noVBand="0"/>
      </w:tblPr>
      <w:tblGrid>
        <w:gridCol w:w="848"/>
        <w:gridCol w:w="9783"/>
      </w:tblGrid>
      <w:tr w:rsidR="00C1442B" w14:paraId="6A34D839" w14:textId="77777777" w:rsidTr="00D72B0D">
        <w:trPr>
          <w:trHeight w:val="2055"/>
        </w:trPr>
        <w:tc>
          <w:tcPr>
            <w:tcW w:w="848" w:type="dxa"/>
          </w:tcPr>
          <w:p w14:paraId="52DF8449" w14:textId="77777777" w:rsidR="00C1442B" w:rsidRDefault="00C1442B" w:rsidP="009338AB">
            <w:pPr>
              <w:tabs>
                <w:tab w:val="left" w:pos="1310"/>
              </w:tabs>
              <w:snapToGrid w:val="0"/>
              <w:spacing w:after="0" w:line="240" w:lineRule="auto"/>
              <w:ind w:right="-121"/>
              <w:jc w:val="center"/>
              <w:rPr>
                <w:rFonts w:ascii="Verdana" w:hAnsi="Verdana" w:cs="Verdana"/>
                <w:b/>
                <w:bCs/>
                <w:color w:val="000080"/>
                <w:sz w:val="18"/>
                <w:szCs w:val="18"/>
              </w:rPr>
            </w:pPr>
            <w:r>
              <w:rPr>
                <w:rFonts w:ascii="Verdana" w:hAnsi="Verdana" w:cs="Verdana"/>
                <w:b/>
                <w:bCs/>
                <w:color w:val="FF6600"/>
                <w:sz w:val="18"/>
                <w:szCs w:val="18"/>
              </w:rPr>
              <w:t>Ziua 1:</w:t>
            </w:r>
          </w:p>
        </w:tc>
        <w:tc>
          <w:tcPr>
            <w:tcW w:w="9783" w:type="dxa"/>
          </w:tcPr>
          <w:p w14:paraId="63E2B451" w14:textId="4E7C7757" w:rsidR="00C1442B" w:rsidRDefault="00C1442B" w:rsidP="009338AB">
            <w:pPr>
              <w:snapToGrid w:val="0"/>
              <w:spacing w:after="0" w:line="240" w:lineRule="auto"/>
              <w:ind w:left="-108" w:right="-3"/>
              <w:jc w:val="both"/>
              <w:rPr>
                <w:rFonts w:ascii="Verdana" w:hAnsi="Verdana" w:cs="Verdana"/>
                <w:bCs/>
                <w:color w:val="000080"/>
                <w:sz w:val="18"/>
                <w:szCs w:val="18"/>
                <w:lang w:val="ro-RO"/>
              </w:rPr>
            </w:pPr>
            <w:r w:rsidRPr="008709E9">
              <w:rPr>
                <w:rFonts w:ascii="Verdana" w:hAnsi="Verdana" w:cs="Verdana"/>
                <w:b/>
                <w:bCs/>
                <w:color w:val="000080"/>
                <w:sz w:val="18"/>
                <w:szCs w:val="18"/>
                <w:lang w:val="it-CH"/>
              </w:rPr>
              <w:t>CRAIOVA – ORSOVA - TIMISOARA</w:t>
            </w:r>
          </w:p>
          <w:p w14:paraId="0B2C726D" w14:textId="7A004402" w:rsidR="00C1442B" w:rsidRPr="00117317" w:rsidRDefault="00C1442B" w:rsidP="009338AB">
            <w:pPr>
              <w:snapToGrid w:val="0"/>
              <w:spacing w:after="0" w:line="240" w:lineRule="auto"/>
              <w:ind w:left="-108" w:right="-3"/>
              <w:jc w:val="both"/>
              <w:rPr>
                <w:rFonts w:ascii="Verdana" w:hAnsi="Verdana" w:cs="Verdana"/>
                <w:bCs/>
                <w:color w:val="000080"/>
                <w:sz w:val="18"/>
                <w:szCs w:val="18"/>
              </w:rPr>
            </w:pPr>
            <w:r>
              <w:rPr>
                <w:rFonts w:ascii="Verdana" w:hAnsi="Verdana" w:cs="Verdana"/>
                <w:bCs/>
                <w:color w:val="000080"/>
                <w:sz w:val="18"/>
                <w:szCs w:val="18"/>
                <w:lang w:val="ro-RO"/>
              </w:rPr>
              <w:t xml:space="preserve">Plecare din </w:t>
            </w:r>
            <w:r w:rsidR="00E82C06">
              <w:rPr>
                <w:rFonts w:ascii="Verdana" w:hAnsi="Verdana" w:cs="Verdana"/>
                <w:bCs/>
                <w:color w:val="000080"/>
                <w:sz w:val="18"/>
                <w:szCs w:val="18"/>
                <w:lang w:val="ro-RO"/>
              </w:rPr>
              <w:t>Craiova</w:t>
            </w:r>
            <w:r>
              <w:rPr>
                <w:rFonts w:ascii="Verdana" w:hAnsi="Verdana" w:cs="Verdana"/>
                <w:bCs/>
                <w:color w:val="000080"/>
                <w:sz w:val="18"/>
                <w:szCs w:val="18"/>
                <w:lang w:val="ro-RO"/>
              </w:rPr>
              <w:t>, parcarea M</w:t>
            </w:r>
            <w:r w:rsidR="00E82C06">
              <w:rPr>
                <w:rFonts w:ascii="Verdana" w:hAnsi="Verdana" w:cs="Verdana"/>
                <w:bCs/>
                <w:color w:val="000080"/>
                <w:sz w:val="18"/>
                <w:szCs w:val="18"/>
                <w:lang w:val="ro-RO"/>
              </w:rPr>
              <w:t xml:space="preserve"> C Donalds </w:t>
            </w:r>
            <w:r>
              <w:rPr>
                <w:rFonts w:ascii="Verdana" w:hAnsi="Verdana" w:cs="Verdana"/>
                <w:bCs/>
                <w:color w:val="000080"/>
                <w:sz w:val="18"/>
                <w:szCs w:val="18"/>
                <w:lang w:val="ro-RO"/>
              </w:rPr>
              <w:t xml:space="preserve">, la ora 07:00, pe traseul mai sus mentionat. Plimbare cu vaporasul,  pe Dunare, pentru a admira </w:t>
            </w:r>
            <w:r>
              <w:rPr>
                <w:rFonts w:ascii="Verdana" w:hAnsi="Verdana" w:cs="Verdana"/>
                <w:b/>
                <w:bCs/>
                <w:color w:val="000080"/>
                <w:sz w:val="18"/>
                <w:szCs w:val="18"/>
                <w:lang w:val="ro-RO"/>
              </w:rPr>
              <w:t>Cazanele Mari</w:t>
            </w:r>
            <w:r>
              <w:rPr>
                <w:rFonts w:ascii="Verdana" w:hAnsi="Verdana" w:cs="Verdana"/>
                <w:bCs/>
                <w:color w:val="000080"/>
                <w:sz w:val="18"/>
                <w:szCs w:val="18"/>
                <w:lang w:val="ro-RO"/>
              </w:rPr>
              <w:t xml:space="preserve"> si </w:t>
            </w:r>
            <w:r>
              <w:rPr>
                <w:rFonts w:ascii="Verdana" w:hAnsi="Verdana" w:cs="Verdana"/>
                <w:b/>
                <w:bCs/>
                <w:color w:val="000080"/>
                <w:sz w:val="18"/>
                <w:szCs w:val="18"/>
                <w:lang w:val="ro-RO"/>
              </w:rPr>
              <w:t>Cazanele Mici</w:t>
            </w:r>
            <w:r>
              <w:rPr>
                <w:rFonts w:ascii="Verdana" w:hAnsi="Verdana" w:cs="Verdana"/>
                <w:bCs/>
                <w:color w:val="000080"/>
                <w:sz w:val="18"/>
                <w:szCs w:val="18"/>
                <w:lang w:val="ro-RO"/>
              </w:rPr>
              <w:t xml:space="preserve">. In Golful Mraconia vedem maretul </w:t>
            </w:r>
            <w:r>
              <w:rPr>
                <w:rFonts w:ascii="Verdana" w:hAnsi="Verdana" w:cs="Verdana"/>
                <w:color w:val="000080"/>
                <w:sz w:val="18"/>
                <w:szCs w:val="18"/>
                <w:lang w:val="ro-RO"/>
              </w:rPr>
              <w:t>chip al regelui Decebal</w:t>
            </w:r>
            <w:r>
              <w:rPr>
                <w:rFonts w:ascii="Verdana" w:hAnsi="Verdana" w:cs="Verdana"/>
                <w:bCs/>
                <w:color w:val="000080"/>
                <w:sz w:val="18"/>
                <w:szCs w:val="18"/>
                <w:lang w:val="ro-RO"/>
              </w:rPr>
              <w:t>. Este cea mai mare sculptura in piatra din Europa</w:t>
            </w:r>
            <w:r>
              <w:rPr>
                <w:rFonts w:ascii="Verdana" w:hAnsi="Verdana" w:cs="Verdana"/>
                <w:color w:val="000080"/>
                <w:sz w:val="18"/>
                <w:szCs w:val="18"/>
                <w:lang w:val="ro-RO"/>
              </w:rPr>
              <w:t xml:space="preserve">. </w:t>
            </w:r>
            <w:r>
              <w:rPr>
                <w:rFonts w:ascii="Verdana" w:hAnsi="Verdana" w:cs="Verdana"/>
                <w:bCs/>
                <w:color w:val="000080"/>
                <w:sz w:val="18"/>
                <w:szCs w:val="18"/>
                <w:lang w:val="ro-RO"/>
              </w:rPr>
              <w:t xml:space="preserve">La iesirea Dunarii din Cazanele Mici admiram </w:t>
            </w:r>
            <w:r>
              <w:rPr>
                <w:rFonts w:ascii="Verdana" w:hAnsi="Verdana" w:cs="Verdana"/>
                <w:color w:val="000080"/>
                <w:sz w:val="18"/>
                <w:szCs w:val="18"/>
                <w:lang w:val="ro-RO"/>
              </w:rPr>
              <w:t>Tabula Traiana</w:t>
            </w:r>
            <w:r>
              <w:rPr>
                <w:rFonts w:ascii="Verdana" w:hAnsi="Verdana" w:cs="Verdana"/>
                <w:bCs/>
                <w:color w:val="000080"/>
                <w:sz w:val="18"/>
                <w:szCs w:val="18"/>
                <w:lang w:val="ro-RO"/>
              </w:rPr>
              <w:t>, sapata in stanca pe malul sarbesc. Monumentul comemoreaza marsul triumfal al trupelor imperiale romane spre Dacia si victoriile Imperiului Roman asupra regatului dac in anul 105.</w:t>
            </w:r>
            <w:r w:rsidRPr="008709E9">
              <w:rPr>
                <w:rFonts w:ascii="Verdana" w:hAnsi="Verdana" w:cs="Verdana"/>
                <w:bCs/>
                <w:color w:val="000080"/>
                <w:sz w:val="18"/>
                <w:szCs w:val="18"/>
                <w:lang w:val="it-CH"/>
              </w:rPr>
              <w:t xml:space="preserve"> Plecare spre spre Timisoara prin Parcul Național Cheile Nerei. Ajungem la </w:t>
            </w:r>
            <w:r w:rsidRPr="008709E9">
              <w:rPr>
                <w:rFonts w:ascii="Verdana" w:hAnsi="Verdana" w:cs="Verdana"/>
                <w:b/>
                <w:bCs/>
                <w:color w:val="000080"/>
                <w:sz w:val="18"/>
                <w:szCs w:val="18"/>
                <w:lang w:val="it-CH"/>
              </w:rPr>
              <w:t>Timisoara</w:t>
            </w:r>
            <w:r w:rsidRPr="008709E9">
              <w:rPr>
                <w:rFonts w:ascii="Verdana" w:hAnsi="Verdana" w:cs="Verdana"/>
                <w:bCs/>
                <w:color w:val="000080"/>
                <w:sz w:val="18"/>
                <w:szCs w:val="18"/>
                <w:lang w:val="it-CH"/>
              </w:rPr>
              <w:t xml:space="preserve">, oras cu o istorie indelungata ce a trecut prin diferite stapaniri care au lasat amprenta actualului oras. A inceput sa se dezvolte sub stapanirea ungara a lui Carol Robert de Anjou devenind pentru putin timp chiar capitala a regatului ungar. </w:t>
            </w:r>
            <w:r w:rsidRPr="00117317">
              <w:rPr>
                <w:rFonts w:ascii="Verdana" w:hAnsi="Verdana" w:cs="Verdana"/>
                <w:bCs/>
                <w:color w:val="000080"/>
                <w:sz w:val="18"/>
                <w:szCs w:val="18"/>
              </w:rPr>
              <w:t xml:space="preserve">Cazare </w:t>
            </w:r>
            <w:r w:rsidRPr="00117317">
              <w:rPr>
                <w:rFonts w:ascii="Verdana" w:hAnsi="Verdana" w:cs="Verdana"/>
                <w:b/>
                <w:bCs/>
                <w:color w:val="000080"/>
                <w:sz w:val="18"/>
                <w:szCs w:val="18"/>
              </w:rPr>
              <w:t>Timisoara.</w:t>
            </w:r>
          </w:p>
          <w:p w14:paraId="432E81C2" w14:textId="77777777" w:rsidR="00C1442B" w:rsidRDefault="00C1442B" w:rsidP="009338AB">
            <w:pPr>
              <w:snapToGrid w:val="0"/>
              <w:spacing w:after="0" w:line="240" w:lineRule="auto"/>
              <w:ind w:right="-3"/>
              <w:jc w:val="both"/>
              <w:rPr>
                <w:rFonts w:ascii="Verdana" w:hAnsi="Verdana" w:cs="Verdana"/>
                <w:sz w:val="20"/>
                <w:szCs w:val="20"/>
              </w:rPr>
            </w:pPr>
          </w:p>
        </w:tc>
      </w:tr>
      <w:tr w:rsidR="00C1442B" w14:paraId="219DD360" w14:textId="77777777" w:rsidTr="00D72B0D">
        <w:trPr>
          <w:trHeight w:val="1035"/>
        </w:trPr>
        <w:tc>
          <w:tcPr>
            <w:tcW w:w="848" w:type="dxa"/>
          </w:tcPr>
          <w:p w14:paraId="0858005E" w14:textId="77777777" w:rsidR="00C1442B" w:rsidRDefault="00C1442B" w:rsidP="009338AB">
            <w:pPr>
              <w:tabs>
                <w:tab w:val="left" w:pos="1310"/>
              </w:tabs>
              <w:snapToGrid w:val="0"/>
              <w:spacing w:after="0" w:line="240" w:lineRule="auto"/>
              <w:ind w:right="-121"/>
              <w:jc w:val="center"/>
              <w:rPr>
                <w:rFonts w:ascii="Verdana" w:hAnsi="Verdana" w:cs="Verdana"/>
                <w:b/>
                <w:bCs/>
                <w:color w:val="000080"/>
                <w:sz w:val="18"/>
                <w:szCs w:val="18"/>
              </w:rPr>
            </w:pPr>
            <w:r>
              <w:rPr>
                <w:rFonts w:ascii="Verdana" w:hAnsi="Verdana" w:cs="Verdana"/>
                <w:b/>
                <w:color w:val="FF6600"/>
                <w:sz w:val="18"/>
                <w:szCs w:val="18"/>
              </w:rPr>
              <w:t>Ziua 2:</w:t>
            </w:r>
          </w:p>
        </w:tc>
        <w:tc>
          <w:tcPr>
            <w:tcW w:w="9783" w:type="dxa"/>
          </w:tcPr>
          <w:p w14:paraId="3312BAB7" w14:textId="77777777" w:rsidR="00C1442B" w:rsidRPr="008709E9" w:rsidRDefault="00C1442B" w:rsidP="009338AB">
            <w:pPr>
              <w:snapToGrid w:val="0"/>
              <w:spacing w:after="0" w:line="240" w:lineRule="auto"/>
              <w:ind w:left="-108" w:right="-3"/>
              <w:jc w:val="both"/>
              <w:rPr>
                <w:rFonts w:ascii="Verdana" w:hAnsi="Verdana" w:cs="Verdana"/>
                <w:bCs/>
                <w:color w:val="000080"/>
                <w:sz w:val="20"/>
                <w:szCs w:val="20"/>
                <w:lang w:val="it-CH"/>
              </w:rPr>
            </w:pPr>
            <w:r w:rsidRPr="008709E9">
              <w:rPr>
                <w:rFonts w:ascii="Verdana" w:hAnsi="Verdana" w:cs="Verdana"/>
                <w:b/>
                <w:bCs/>
                <w:color w:val="000080"/>
                <w:sz w:val="20"/>
                <w:szCs w:val="20"/>
                <w:lang w:val="it-CH"/>
              </w:rPr>
              <w:t>TIMISOARA</w:t>
            </w:r>
          </w:p>
          <w:p w14:paraId="7091CA88" w14:textId="77777777" w:rsidR="00C1442B" w:rsidRDefault="00C1442B" w:rsidP="009338AB">
            <w:pPr>
              <w:tabs>
                <w:tab w:val="left" w:pos="186"/>
              </w:tabs>
              <w:spacing w:after="0" w:line="240" w:lineRule="auto"/>
              <w:ind w:left="-93" w:right="-3"/>
              <w:jc w:val="both"/>
              <w:rPr>
                <w:rFonts w:ascii="Verdana" w:hAnsi="Verdana" w:cs="Verdana"/>
                <w:b/>
                <w:color w:val="000080"/>
                <w:sz w:val="18"/>
                <w:szCs w:val="18"/>
              </w:rPr>
            </w:pPr>
            <w:r w:rsidRPr="008709E9">
              <w:rPr>
                <w:rFonts w:ascii="Verdana" w:hAnsi="Verdana" w:cs="Verdana"/>
                <w:bCs/>
                <w:color w:val="000080"/>
                <w:sz w:val="20"/>
                <w:szCs w:val="20"/>
                <w:lang w:val="it-CH"/>
              </w:rPr>
              <w:t xml:space="preserve">Mic dejun. </w:t>
            </w:r>
            <w:r>
              <w:rPr>
                <w:rFonts w:ascii="Verdana" w:hAnsi="Verdana" w:cs="Verdana"/>
                <w:bCs/>
                <w:color w:val="000080"/>
                <w:sz w:val="18"/>
                <w:szCs w:val="18"/>
                <w:lang w:val="ro-RO"/>
              </w:rPr>
              <w:t xml:space="preserve">Vizita in Timisoara. Centrul orasului se suprapune pe vechea cetate habsburgica din </w:t>
            </w:r>
            <w:r w:rsidRPr="008709E9">
              <w:rPr>
                <w:rFonts w:ascii="Verdana" w:hAnsi="Verdana" w:cs="Verdana"/>
                <w:bCs/>
                <w:color w:val="000080"/>
                <w:sz w:val="18"/>
                <w:szCs w:val="18"/>
                <w:lang w:val="it-CH"/>
              </w:rPr>
              <w:t xml:space="preserve">sec. XVIII, avand 3 piete principale nu doar pitoresti, ci adevarate muzee in aer liber, dintre care cea mai remarcabila este </w:t>
            </w:r>
            <w:r w:rsidRPr="008709E9">
              <w:rPr>
                <w:rFonts w:ascii="Verdana" w:hAnsi="Verdana" w:cs="Verdana"/>
                <w:b/>
                <w:i/>
                <w:iCs/>
                <w:color w:val="000080"/>
                <w:sz w:val="18"/>
                <w:szCs w:val="18"/>
                <w:lang w:val="it-CH"/>
              </w:rPr>
              <w:t>Piata Victoriei</w:t>
            </w:r>
            <w:r w:rsidRPr="008709E9">
              <w:rPr>
                <w:rFonts w:ascii="Verdana" w:hAnsi="Verdana" w:cs="Verdana"/>
                <w:bCs/>
                <w:color w:val="000080"/>
                <w:sz w:val="18"/>
                <w:szCs w:val="18"/>
                <w:lang w:val="it-CH"/>
              </w:rPr>
              <w:t xml:space="preserve">. Cunoscuta si ca Piata Operei, locul de unde a pornit Revolutia din 1989, este marginita de </w:t>
            </w:r>
            <w:r w:rsidRPr="008709E9">
              <w:rPr>
                <w:rFonts w:ascii="Verdana" w:hAnsi="Verdana" w:cs="Verdana"/>
                <w:b/>
                <w:bCs/>
                <w:iCs/>
                <w:color w:val="000080"/>
                <w:sz w:val="18"/>
                <w:szCs w:val="18"/>
                <w:lang w:val="it-CH"/>
              </w:rPr>
              <w:t>Opera</w:t>
            </w:r>
            <w:r w:rsidRPr="008709E9">
              <w:rPr>
                <w:rFonts w:ascii="Verdana" w:hAnsi="Verdana" w:cs="Verdana"/>
                <w:bCs/>
                <w:color w:val="000080"/>
                <w:sz w:val="18"/>
                <w:szCs w:val="18"/>
                <w:lang w:val="it-CH"/>
              </w:rPr>
              <w:t xml:space="preserve"> si </w:t>
            </w:r>
            <w:r w:rsidRPr="008709E9">
              <w:rPr>
                <w:rFonts w:ascii="Verdana" w:hAnsi="Verdana" w:cs="Verdana"/>
                <w:b/>
                <w:color w:val="000080"/>
                <w:sz w:val="18"/>
                <w:szCs w:val="18"/>
                <w:lang w:val="it-CH"/>
              </w:rPr>
              <w:t>Catedrala Mitropolitana</w:t>
            </w:r>
            <w:r w:rsidRPr="008709E9">
              <w:rPr>
                <w:rFonts w:ascii="Verdana" w:hAnsi="Verdana" w:cs="Verdana"/>
                <w:bCs/>
                <w:color w:val="000080"/>
                <w:sz w:val="18"/>
                <w:szCs w:val="18"/>
                <w:lang w:val="it-CH"/>
              </w:rPr>
              <w:t xml:space="preserve">, iar promenada dintre ele se numeste “Corso” si era locul de plimbare al inaltei societati timisorene, bine iluminat, cu restaurante si magazine de lux. “Surogat” este promenada opusa, pe partea stanga. Aici se plimbau tinerii si muncitorii. Admiram cladiri istorice in stil </w:t>
            </w:r>
            <w:r w:rsidRPr="008709E9">
              <w:rPr>
                <w:rFonts w:ascii="Verdana" w:hAnsi="Verdana" w:cs="Verdana"/>
                <w:bCs/>
                <w:color w:val="000080"/>
                <w:sz w:val="18"/>
                <w:szCs w:val="18"/>
                <w:lang w:val="it-CH"/>
              </w:rPr>
              <w:lastRenderedPageBreak/>
              <w:t>ecletic si Art Nouveau</w:t>
            </w:r>
            <w:r w:rsidRPr="008709E9">
              <w:rPr>
                <w:rFonts w:ascii="Verdana" w:hAnsi="Verdana" w:cs="Verdana"/>
                <w:b/>
                <w:color w:val="000080"/>
                <w:sz w:val="18"/>
                <w:szCs w:val="18"/>
                <w:lang w:val="it-CH"/>
              </w:rPr>
              <w:t xml:space="preserve">: </w:t>
            </w:r>
            <w:r w:rsidRPr="008709E9">
              <w:rPr>
                <w:rFonts w:ascii="Verdana" w:hAnsi="Verdana" w:cs="Verdana"/>
                <w:bCs/>
                <w:color w:val="000080"/>
                <w:sz w:val="18"/>
                <w:szCs w:val="18"/>
                <w:lang w:val="it-CH"/>
              </w:rPr>
              <w:t>Palatul Weiss, Palatul Lloyd, Palatul Neuhausz, Palatul Merbl,               Palatul Dauerbach, Palatul Hâlt şi Palatul Szechenyi, Palatul Loffler si Palatul Camerei de</w:t>
            </w:r>
            <w:r w:rsidRPr="008709E9">
              <w:rPr>
                <w:rFonts w:ascii="Verdana" w:hAnsi="Verdana" w:cs="Verdana"/>
                <w:b/>
                <w:bCs/>
                <w:color w:val="000080"/>
                <w:sz w:val="18"/>
                <w:szCs w:val="18"/>
                <w:lang w:val="it-CH"/>
              </w:rPr>
              <w:t xml:space="preserve"> </w:t>
            </w:r>
            <w:r w:rsidRPr="008709E9">
              <w:rPr>
                <w:rFonts w:ascii="Verdana" w:hAnsi="Verdana" w:cs="Verdana"/>
                <w:color w:val="000080"/>
                <w:sz w:val="18"/>
                <w:szCs w:val="18"/>
                <w:lang w:val="it-CH"/>
              </w:rPr>
              <w:t>Comerţ.</w:t>
            </w:r>
            <w:r w:rsidRPr="008709E9">
              <w:rPr>
                <w:rFonts w:ascii="Verdana" w:hAnsi="Verdana" w:cs="Verdana"/>
                <w:b/>
                <w:bCs/>
                <w:color w:val="000080"/>
                <w:sz w:val="18"/>
                <w:szCs w:val="18"/>
                <w:lang w:val="it-CH"/>
              </w:rPr>
              <w:t xml:space="preserve"> </w:t>
            </w:r>
            <w:r w:rsidRPr="008709E9">
              <w:rPr>
                <w:rFonts w:ascii="Verdana" w:hAnsi="Verdana" w:cs="Verdana"/>
                <w:bCs/>
                <w:color w:val="000080"/>
                <w:sz w:val="18"/>
                <w:szCs w:val="18"/>
                <w:lang w:val="it-CH"/>
              </w:rPr>
              <w:t xml:space="preserve">In apropierea Pietei Victoria se inalta cea mai veche cladire din oras, </w:t>
            </w:r>
            <w:r w:rsidRPr="008709E9">
              <w:rPr>
                <w:rFonts w:ascii="Verdana" w:hAnsi="Verdana" w:cs="Verdana"/>
                <w:i/>
                <w:color w:val="000080"/>
                <w:sz w:val="18"/>
                <w:szCs w:val="18"/>
                <w:lang w:val="it-CH"/>
              </w:rPr>
              <w:t>Castelul Huniade</w:t>
            </w:r>
            <w:r w:rsidRPr="008709E9">
              <w:rPr>
                <w:rFonts w:ascii="Verdana" w:hAnsi="Verdana" w:cs="Verdana"/>
                <w:bCs/>
                <w:color w:val="000080"/>
                <w:sz w:val="18"/>
                <w:szCs w:val="18"/>
                <w:lang w:val="it-CH"/>
              </w:rPr>
              <w:t xml:space="preserve"> din 1315, reconstruit din temelii de Iancu de Huneoara. Cea mai veche piata a orasului - </w:t>
            </w:r>
            <w:r w:rsidRPr="008709E9">
              <w:rPr>
                <w:rFonts w:ascii="Verdana" w:hAnsi="Verdana" w:cs="Verdana"/>
                <w:b/>
                <w:i/>
                <w:iCs/>
                <w:color w:val="000080"/>
                <w:sz w:val="18"/>
                <w:szCs w:val="18"/>
                <w:lang w:val="it-CH"/>
              </w:rPr>
              <w:t>Piata Unirii</w:t>
            </w:r>
            <w:r w:rsidRPr="008709E9">
              <w:rPr>
                <w:rFonts w:ascii="Verdana" w:hAnsi="Verdana" w:cs="Verdana"/>
                <w:bCs/>
                <w:color w:val="000080"/>
                <w:sz w:val="18"/>
                <w:szCs w:val="18"/>
                <w:lang w:val="it-CH"/>
              </w:rPr>
              <w:t xml:space="preserve">, este realizata in stil baroc,aici veti admira: Palatul Bruck, Palatul Baroc, Muzeul de Arta, Catedrala romano-catolica “Sf. Gheorghe”, Catedrala ortodoxa sarba. </w:t>
            </w:r>
            <w:r w:rsidRPr="008709E9">
              <w:rPr>
                <w:rFonts w:ascii="Verdana" w:hAnsi="Verdana" w:cs="Verdana"/>
                <w:b/>
                <w:i/>
                <w:iCs/>
                <w:color w:val="000080"/>
                <w:sz w:val="18"/>
                <w:szCs w:val="18"/>
                <w:lang w:val="it-CH"/>
              </w:rPr>
              <w:t>Piata Libertatii</w:t>
            </w:r>
            <w:r w:rsidRPr="008709E9">
              <w:rPr>
                <w:rFonts w:ascii="Verdana" w:hAnsi="Verdana" w:cs="Verdana"/>
                <w:bCs/>
                <w:color w:val="000080"/>
                <w:sz w:val="18"/>
                <w:szCs w:val="18"/>
                <w:lang w:val="it-CH"/>
              </w:rPr>
              <w:t xml:space="preserve"> cuprinde vechea primarie baroca si o superba statuie a Sfantului martir Ioan Nepomuk, realizata ca tematica a Coloanelor Ciumei, apoi timp liber pentru a va bucura de farmecul Orasului de pe Bega. </w:t>
            </w:r>
            <w:r>
              <w:rPr>
                <w:rFonts w:ascii="Verdana" w:hAnsi="Verdana" w:cs="Verdana"/>
                <w:bCs/>
                <w:color w:val="000080"/>
                <w:sz w:val="18"/>
                <w:szCs w:val="18"/>
              </w:rPr>
              <w:t xml:space="preserve">Cazare </w:t>
            </w:r>
            <w:r>
              <w:rPr>
                <w:rFonts w:ascii="Verdana" w:hAnsi="Verdana" w:cs="Verdana"/>
                <w:b/>
                <w:color w:val="000080"/>
                <w:sz w:val="18"/>
                <w:szCs w:val="18"/>
              </w:rPr>
              <w:t>Timisoara.</w:t>
            </w:r>
          </w:p>
          <w:p w14:paraId="2413AB42" w14:textId="77777777" w:rsidR="00C1442B" w:rsidRDefault="00C1442B" w:rsidP="009338AB">
            <w:pPr>
              <w:tabs>
                <w:tab w:val="left" w:pos="186"/>
              </w:tabs>
              <w:spacing w:after="0" w:line="240" w:lineRule="auto"/>
              <w:ind w:left="-93" w:right="-3"/>
              <w:jc w:val="both"/>
              <w:rPr>
                <w:rFonts w:ascii="Verdana" w:hAnsi="Verdana" w:cs="Verdana"/>
                <w:sz w:val="20"/>
                <w:szCs w:val="20"/>
              </w:rPr>
            </w:pPr>
          </w:p>
        </w:tc>
      </w:tr>
      <w:tr w:rsidR="00C1442B" w:rsidRPr="00E13155" w14:paraId="6F63F05B" w14:textId="77777777" w:rsidTr="00D72B0D">
        <w:trPr>
          <w:trHeight w:val="1140"/>
        </w:trPr>
        <w:tc>
          <w:tcPr>
            <w:tcW w:w="848" w:type="dxa"/>
          </w:tcPr>
          <w:p w14:paraId="3EC2DFE5" w14:textId="77777777" w:rsidR="00C1442B" w:rsidRDefault="00C1442B" w:rsidP="009338AB">
            <w:pPr>
              <w:tabs>
                <w:tab w:val="left" w:pos="1310"/>
              </w:tabs>
              <w:snapToGrid w:val="0"/>
              <w:spacing w:after="0" w:line="240" w:lineRule="auto"/>
              <w:ind w:right="-121"/>
              <w:rPr>
                <w:rFonts w:ascii="Verdana" w:hAnsi="Verdana" w:cs="Verdana"/>
                <w:b/>
                <w:bCs/>
                <w:color w:val="000080"/>
                <w:sz w:val="20"/>
                <w:szCs w:val="20"/>
              </w:rPr>
            </w:pPr>
            <w:r>
              <w:rPr>
                <w:rFonts w:ascii="Verdana" w:hAnsi="Verdana" w:cs="Verdana"/>
                <w:b/>
                <w:color w:val="FF6600"/>
                <w:sz w:val="18"/>
                <w:szCs w:val="18"/>
              </w:rPr>
              <w:lastRenderedPageBreak/>
              <w:t>Ziua 3:</w:t>
            </w:r>
          </w:p>
        </w:tc>
        <w:tc>
          <w:tcPr>
            <w:tcW w:w="9783" w:type="dxa"/>
          </w:tcPr>
          <w:p w14:paraId="55141BBF" w14:textId="4CEC8BF8" w:rsidR="00C1442B" w:rsidRPr="008709E9" w:rsidRDefault="00C1442B" w:rsidP="009338AB">
            <w:pPr>
              <w:snapToGrid w:val="0"/>
              <w:spacing w:after="0" w:line="240" w:lineRule="auto"/>
              <w:ind w:left="-108" w:right="-3"/>
              <w:jc w:val="both"/>
              <w:rPr>
                <w:rFonts w:ascii="Verdana" w:hAnsi="Verdana" w:cs="Verdana"/>
                <w:bCs/>
                <w:color w:val="000080"/>
                <w:sz w:val="18"/>
                <w:szCs w:val="18"/>
                <w:lang w:val="it-CH"/>
              </w:rPr>
            </w:pPr>
            <w:r w:rsidRPr="008709E9">
              <w:rPr>
                <w:rFonts w:ascii="Verdana" w:hAnsi="Verdana" w:cs="Verdana"/>
                <w:bCs/>
                <w:color w:val="000080"/>
                <w:sz w:val="18"/>
                <w:szCs w:val="18"/>
                <w:lang w:val="it-CH"/>
              </w:rPr>
              <w:t xml:space="preserve"> </w:t>
            </w:r>
            <w:r w:rsidRPr="008709E9">
              <w:rPr>
                <w:rFonts w:ascii="Verdana" w:hAnsi="Verdana" w:cs="Verdana"/>
                <w:b/>
                <w:bCs/>
                <w:color w:val="000080"/>
                <w:sz w:val="18"/>
                <w:szCs w:val="18"/>
                <w:lang w:val="it-CH"/>
              </w:rPr>
              <w:t xml:space="preserve">TIMISOARA – SARMIZEGETUSA ULPIA TRAIANA – </w:t>
            </w:r>
            <w:r>
              <w:rPr>
                <w:rFonts w:ascii="Verdana" w:hAnsi="Verdana" w:cs="Verdana"/>
                <w:b/>
                <w:bCs/>
                <w:color w:val="000080"/>
                <w:sz w:val="18"/>
                <w:szCs w:val="18"/>
                <w:lang w:val="it-CH"/>
              </w:rPr>
              <w:t>TARGU JIU</w:t>
            </w:r>
            <w:r w:rsidRPr="008709E9">
              <w:rPr>
                <w:rFonts w:ascii="Verdana" w:hAnsi="Verdana" w:cs="Verdana"/>
                <w:b/>
                <w:bCs/>
                <w:color w:val="000080"/>
                <w:sz w:val="18"/>
                <w:szCs w:val="18"/>
                <w:lang w:val="it-CH"/>
              </w:rPr>
              <w:t xml:space="preserve"> – </w:t>
            </w:r>
            <w:r>
              <w:rPr>
                <w:rFonts w:ascii="Verdana" w:hAnsi="Verdana" w:cs="Verdana"/>
                <w:b/>
                <w:bCs/>
                <w:color w:val="000080"/>
                <w:sz w:val="18"/>
                <w:szCs w:val="18"/>
                <w:lang w:val="it-CH"/>
              </w:rPr>
              <w:t>CRAIOVA</w:t>
            </w:r>
          </w:p>
          <w:p w14:paraId="7F795A21" w14:textId="77777777" w:rsidR="00C1442B" w:rsidRPr="00E13155" w:rsidRDefault="00C1442B" w:rsidP="009338AB">
            <w:pPr>
              <w:snapToGrid w:val="0"/>
              <w:spacing w:after="0" w:line="240" w:lineRule="auto"/>
              <w:ind w:left="-108" w:right="-3"/>
              <w:jc w:val="both"/>
              <w:rPr>
                <w:rFonts w:ascii="Verdana" w:hAnsi="Verdana" w:cs="Verdana"/>
                <w:bCs/>
                <w:color w:val="000080"/>
                <w:sz w:val="18"/>
                <w:szCs w:val="18"/>
                <w:lang w:val="it-CH"/>
              </w:rPr>
            </w:pPr>
            <w:r w:rsidRPr="008709E9">
              <w:rPr>
                <w:rFonts w:ascii="Verdana" w:hAnsi="Verdana" w:cs="Verdana"/>
                <w:bCs/>
                <w:color w:val="000080"/>
                <w:sz w:val="18"/>
                <w:szCs w:val="18"/>
                <w:lang w:val="it-CH"/>
              </w:rPr>
              <w:t xml:space="preserve">Dupa micul dejun, ne deplasam spre </w:t>
            </w:r>
            <w:hyperlink r:id="rId10" w:history="1">
              <w:r w:rsidRPr="008709E9">
                <w:rPr>
                  <w:rStyle w:val="Hyperlink"/>
                  <w:rFonts w:ascii="Verdana" w:hAnsi="Verdana" w:cs="Verdana"/>
                  <w:bCs/>
                  <w:sz w:val="18"/>
                  <w:szCs w:val="18"/>
                  <w:lang w:val="it-CH"/>
                </w:rPr>
                <w:t>Țara Hațegului</w:t>
              </w:r>
            </w:hyperlink>
            <w:r w:rsidRPr="008709E9">
              <w:rPr>
                <w:rFonts w:ascii="Verdana" w:hAnsi="Verdana" w:cs="Verdana"/>
                <w:bCs/>
                <w:color w:val="000080"/>
                <w:sz w:val="18"/>
                <w:szCs w:val="18"/>
                <w:lang w:val="it-CH"/>
              </w:rPr>
              <w:t>, una din regiunile Romaniei cu o incarcatura istorica si naturala neprețuita. Unul dintre obiectivele culturale cele mai importante ale regiunii este fosta capitala a Daciei Romane – </w:t>
            </w:r>
            <w:r w:rsidRPr="008709E9">
              <w:rPr>
                <w:rFonts w:ascii="Verdana" w:hAnsi="Verdana" w:cs="Verdana"/>
                <w:b/>
                <w:bCs/>
                <w:color w:val="000080"/>
                <w:sz w:val="18"/>
                <w:szCs w:val="18"/>
                <w:lang w:val="it-CH"/>
              </w:rPr>
              <w:t>Sarmizegetusa Ulpia Traiana</w:t>
            </w:r>
            <w:r w:rsidRPr="008709E9">
              <w:rPr>
                <w:rFonts w:ascii="Verdana" w:hAnsi="Verdana" w:cs="Verdana"/>
                <w:bCs/>
                <w:color w:val="000080"/>
                <w:sz w:val="18"/>
                <w:szCs w:val="18"/>
                <w:lang w:val="it-CH"/>
              </w:rPr>
              <w:t>,  intemeiata in jurul anilor </w:t>
            </w:r>
            <w:hyperlink r:id="rId11" w:history="1">
              <w:r w:rsidRPr="008709E9">
                <w:rPr>
                  <w:rStyle w:val="Hyperlink"/>
                  <w:rFonts w:ascii="Verdana" w:hAnsi="Verdana" w:cs="Verdana"/>
                  <w:bCs/>
                  <w:sz w:val="18"/>
                  <w:szCs w:val="18"/>
                  <w:lang w:val="it-CH"/>
                </w:rPr>
                <w:t>106</w:t>
              </w:r>
            </w:hyperlink>
            <w:r w:rsidRPr="008709E9">
              <w:rPr>
                <w:rFonts w:ascii="Verdana" w:hAnsi="Verdana" w:cs="Verdana"/>
                <w:bCs/>
                <w:color w:val="000080"/>
                <w:sz w:val="18"/>
                <w:szCs w:val="18"/>
                <w:lang w:val="it-CH"/>
              </w:rPr>
              <w:t> - </w:t>
            </w:r>
            <w:hyperlink r:id="rId12" w:history="1">
              <w:r w:rsidRPr="008709E9">
                <w:rPr>
                  <w:rStyle w:val="Hyperlink"/>
                  <w:rFonts w:ascii="Verdana" w:hAnsi="Verdana" w:cs="Verdana"/>
                  <w:bCs/>
                  <w:sz w:val="18"/>
                  <w:szCs w:val="18"/>
                  <w:lang w:val="it-CH"/>
                </w:rPr>
                <w:t>110</w:t>
              </w:r>
            </w:hyperlink>
            <w:r w:rsidRPr="008709E9">
              <w:rPr>
                <w:rFonts w:ascii="Verdana" w:hAnsi="Verdana" w:cs="Verdana"/>
                <w:bCs/>
                <w:color w:val="000080"/>
                <w:sz w:val="18"/>
                <w:szCs w:val="18"/>
                <w:lang w:val="it-CH"/>
              </w:rPr>
              <w:t>. Este o asezare distincta de </w:t>
            </w:r>
            <w:hyperlink r:id="rId13" w:history="1">
              <w:r w:rsidRPr="008709E9">
                <w:rPr>
                  <w:rStyle w:val="Hyperlink"/>
                  <w:rFonts w:ascii="Verdana" w:hAnsi="Verdana" w:cs="Verdana"/>
                  <w:bCs/>
                  <w:sz w:val="18"/>
                  <w:szCs w:val="18"/>
                  <w:lang w:val="it-CH"/>
                </w:rPr>
                <w:t>Sarmizegetusa Regia</w:t>
              </w:r>
            </w:hyperlink>
            <w:r w:rsidRPr="008709E9">
              <w:rPr>
                <w:rFonts w:ascii="Verdana" w:hAnsi="Verdana" w:cs="Verdana"/>
                <w:bCs/>
                <w:color w:val="000080"/>
                <w:sz w:val="18"/>
                <w:szCs w:val="18"/>
                <w:lang w:val="it-CH"/>
              </w:rPr>
              <w:t>, cetatea de scaun a lui Decebal. Numele de "Sarmizegetusa" i-a fost adaugat de imparatul Hadrian in </w:t>
            </w:r>
            <w:hyperlink r:id="rId14" w:history="1">
              <w:r w:rsidRPr="008709E9">
                <w:rPr>
                  <w:rStyle w:val="Hyperlink"/>
                  <w:rFonts w:ascii="Verdana" w:hAnsi="Verdana" w:cs="Verdana"/>
                  <w:bCs/>
                  <w:sz w:val="18"/>
                  <w:szCs w:val="18"/>
                  <w:lang w:val="it-CH"/>
                </w:rPr>
                <w:t>118</w:t>
              </w:r>
            </w:hyperlink>
            <w:r w:rsidRPr="008709E9">
              <w:rPr>
                <w:rFonts w:ascii="Verdana" w:hAnsi="Verdana" w:cs="Verdana"/>
                <w:bCs/>
                <w:color w:val="000080"/>
                <w:sz w:val="18"/>
                <w:szCs w:val="18"/>
                <w:lang w:val="it-CH"/>
              </w:rPr>
              <w:t xml:space="preserve">, pentru a simboliza ca noua colonie romana prelua simbolic şi de drept, locul vechii capitale a statului dac.  Daca la inceput Ulpia Traiana a fost doar o tabara militara, ea şi-a pierdut rapid rolul militar şi a capatat un puternic rol economic şi politic. Cele mai importante edificii ale complexului arheologic sunt: </w:t>
            </w:r>
            <w:r w:rsidRPr="008709E9">
              <w:rPr>
                <w:rFonts w:ascii="Verdana" w:hAnsi="Verdana" w:cs="Verdana"/>
                <w:b/>
                <w:bCs/>
                <w:color w:val="000080"/>
                <w:sz w:val="18"/>
                <w:szCs w:val="18"/>
                <w:lang w:val="it-CH"/>
              </w:rPr>
              <w:t>Amfiteatrul, Tempul zeitei Nemesis,</w:t>
            </w:r>
            <w:r w:rsidRPr="008709E9">
              <w:rPr>
                <w:rFonts w:ascii="Verdana" w:hAnsi="Verdana" w:cs="Verdana"/>
                <w:bCs/>
                <w:color w:val="000080"/>
                <w:sz w:val="18"/>
                <w:szCs w:val="18"/>
                <w:lang w:val="it-CH"/>
              </w:rPr>
              <w:t xml:space="preserve"> </w:t>
            </w:r>
            <w:r w:rsidRPr="008709E9">
              <w:rPr>
                <w:rFonts w:ascii="Verdana" w:hAnsi="Verdana" w:cs="Verdana"/>
                <w:b/>
                <w:bCs/>
                <w:color w:val="000080"/>
                <w:sz w:val="18"/>
                <w:szCs w:val="18"/>
                <w:lang w:val="it-CH"/>
              </w:rPr>
              <w:t xml:space="preserve">Palatul Augustalilor, Forul lui Traian. </w:t>
            </w:r>
            <w:r w:rsidRPr="008709E9">
              <w:rPr>
                <w:rFonts w:ascii="Verdana" w:hAnsi="Verdana" w:cs="Verdana"/>
                <w:bCs/>
                <w:color w:val="000080"/>
                <w:sz w:val="18"/>
                <w:szCs w:val="18"/>
                <w:lang w:val="it-CH"/>
              </w:rPr>
              <w:t>Continuam traseu</w:t>
            </w:r>
            <w:r>
              <w:rPr>
                <w:rFonts w:ascii="Verdana" w:hAnsi="Verdana" w:cs="Verdana"/>
                <w:bCs/>
                <w:color w:val="000080"/>
                <w:sz w:val="18"/>
                <w:szCs w:val="18"/>
                <w:lang w:val="it-CH"/>
              </w:rPr>
              <w:t>l</w:t>
            </w:r>
            <w:r w:rsidRPr="008709E9">
              <w:rPr>
                <w:rFonts w:ascii="Verdana" w:hAnsi="Verdana" w:cs="Verdana"/>
                <w:bCs/>
                <w:color w:val="000080"/>
                <w:sz w:val="18"/>
                <w:szCs w:val="18"/>
                <w:lang w:val="it-CH"/>
              </w:rPr>
              <w:t xml:space="preserve"> </w:t>
            </w:r>
            <w:r>
              <w:rPr>
                <w:rFonts w:ascii="Verdana" w:hAnsi="Verdana" w:cs="Verdana"/>
                <w:bCs/>
                <w:color w:val="000080"/>
                <w:sz w:val="18"/>
                <w:szCs w:val="18"/>
                <w:lang w:val="it-CH"/>
              </w:rPr>
              <w:t xml:space="preserve">spre Targu Jiu unde vedem </w:t>
            </w:r>
            <w:r w:rsidRPr="00E13155">
              <w:rPr>
                <w:rFonts w:ascii="Verdana" w:hAnsi="Verdana" w:cs="Verdana"/>
                <w:b/>
                <w:bCs/>
                <w:color w:val="000080"/>
                <w:sz w:val="18"/>
                <w:szCs w:val="18"/>
                <w:lang w:val="it-CH"/>
              </w:rPr>
              <w:t>Ansamblul Monumental „Calea Eroilor”</w:t>
            </w:r>
            <w:r w:rsidRPr="00E13155">
              <w:rPr>
                <w:rFonts w:ascii="Verdana" w:hAnsi="Verdana" w:cs="Verdana"/>
                <w:bCs/>
                <w:color w:val="000080"/>
                <w:sz w:val="18"/>
                <w:szCs w:val="18"/>
                <w:lang w:val="it-CH"/>
              </w:rPr>
              <w:t>, realizat de marele sculptor rom</w:t>
            </w:r>
            <w:r>
              <w:rPr>
                <w:rFonts w:ascii="Verdana" w:hAnsi="Verdana" w:cs="Verdana"/>
                <w:bCs/>
                <w:color w:val="000080"/>
                <w:sz w:val="18"/>
                <w:szCs w:val="18"/>
                <w:lang w:val="it-CH"/>
              </w:rPr>
              <w:t>a</w:t>
            </w:r>
            <w:r w:rsidRPr="00E13155">
              <w:rPr>
                <w:rFonts w:ascii="Verdana" w:hAnsi="Verdana" w:cs="Verdana"/>
                <w:bCs/>
                <w:color w:val="000080"/>
                <w:sz w:val="18"/>
                <w:szCs w:val="18"/>
                <w:lang w:val="it-CH"/>
              </w:rPr>
              <w:t>n Constantin Br</w:t>
            </w:r>
            <w:r>
              <w:rPr>
                <w:rFonts w:ascii="Verdana" w:hAnsi="Verdana" w:cs="Verdana"/>
                <w:bCs/>
                <w:color w:val="000080"/>
                <w:sz w:val="18"/>
                <w:szCs w:val="18"/>
                <w:lang w:val="it-CH"/>
              </w:rPr>
              <w:t>a</w:t>
            </w:r>
            <w:r w:rsidRPr="00E13155">
              <w:rPr>
                <w:rFonts w:ascii="Verdana" w:hAnsi="Verdana" w:cs="Verdana"/>
                <w:bCs/>
                <w:color w:val="000080"/>
                <w:sz w:val="18"/>
                <w:szCs w:val="18"/>
                <w:lang w:val="it-CH"/>
              </w:rPr>
              <w:t>ncu</w:t>
            </w:r>
            <w:r>
              <w:rPr>
                <w:rFonts w:ascii="Verdana" w:hAnsi="Verdana" w:cs="Verdana"/>
                <w:bCs/>
                <w:color w:val="000080"/>
                <w:sz w:val="18"/>
                <w:szCs w:val="18"/>
                <w:lang w:val="it-CH"/>
              </w:rPr>
              <w:t>s</w:t>
            </w:r>
            <w:r w:rsidRPr="00E13155">
              <w:rPr>
                <w:rFonts w:ascii="Verdana" w:hAnsi="Verdana" w:cs="Verdana"/>
                <w:bCs/>
                <w:color w:val="000080"/>
                <w:sz w:val="18"/>
                <w:szCs w:val="18"/>
                <w:lang w:val="it-CH"/>
              </w:rPr>
              <w:t>i. Aici se afl</w:t>
            </w:r>
            <w:r>
              <w:rPr>
                <w:rFonts w:ascii="Verdana" w:hAnsi="Verdana" w:cs="Verdana"/>
                <w:bCs/>
                <w:color w:val="000080"/>
                <w:sz w:val="18"/>
                <w:szCs w:val="18"/>
                <w:lang w:val="it-CH"/>
              </w:rPr>
              <w:t>a</w:t>
            </w:r>
            <w:r w:rsidRPr="00E13155">
              <w:rPr>
                <w:rFonts w:ascii="Verdana" w:hAnsi="Verdana" w:cs="Verdana"/>
                <w:bCs/>
                <w:color w:val="000080"/>
                <w:sz w:val="18"/>
                <w:szCs w:val="18"/>
                <w:lang w:val="it-CH"/>
              </w:rPr>
              <w:t xml:space="preserve"> opere celebre precum </w:t>
            </w:r>
            <w:r w:rsidRPr="00E13155">
              <w:rPr>
                <w:rFonts w:ascii="Verdana" w:hAnsi="Verdana" w:cs="Verdana"/>
                <w:b/>
                <w:bCs/>
                <w:color w:val="000080"/>
                <w:sz w:val="18"/>
                <w:szCs w:val="18"/>
                <w:lang w:val="it-CH"/>
              </w:rPr>
              <w:t>Masa T</w:t>
            </w:r>
            <w:r>
              <w:rPr>
                <w:rFonts w:ascii="Verdana" w:hAnsi="Verdana" w:cs="Verdana"/>
                <w:b/>
                <w:bCs/>
                <w:color w:val="000080"/>
                <w:sz w:val="18"/>
                <w:szCs w:val="18"/>
                <w:lang w:val="it-CH"/>
              </w:rPr>
              <w:t>a</w:t>
            </w:r>
            <w:r w:rsidRPr="00E13155">
              <w:rPr>
                <w:rFonts w:ascii="Verdana" w:hAnsi="Verdana" w:cs="Verdana"/>
                <w:b/>
                <w:bCs/>
                <w:color w:val="000080"/>
                <w:sz w:val="18"/>
                <w:szCs w:val="18"/>
                <w:lang w:val="it-CH"/>
              </w:rPr>
              <w:t>cerii, Poarta S</w:t>
            </w:r>
            <w:r>
              <w:rPr>
                <w:rFonts w:ascii="Verdana" w:hAnsi="Verdana" w:cs="Verdana"/>
                <w:b/>
                <w:bCs/>
                <w:color w:val="000080"/>
                <w:sz w:val="18"/>
                <w:szCs w:val="18"/>
                <w:lang w:val="it-CH"/>
              </w:rPr>
              <w:t>a</w:t>
            </w:r>
            <w:r w:rsidRPr="00E13155">
              <w:rPr>
                <w:rFonts w:ascii="Verdana" w:hAnsi="Verdana" w:cs="Verdana"/>
                <w:b/>
                <w:bCs/>
                <w:color w:val="000080"/>
                <w:sz w:val="18"/>
                <w:szCs w:val="18"/>
                <w:lang w:val="it-CH"/>
              </w:rPr>
              <w:t>rutului și Coloana f</w:t>
            </w:r>
            <w:r>
              <w:rPr>
                <w:rFonts w:ascii="Verdana" w:hAnsi="Verdana" w:cs="Verdana"/>
                <w:b/>
                <w:bCs/>
                <w:color w:val="000080"/>
                <w:sz w:val="18"/>
                <w:szCs w:val="18"/>
                <w:lang w:val="it-CH"/>
              </w:rPr>
              <w:t>a</w:t>
            </w:r>
            <w:r w:rsidRPr="00E13155">
              <w:rPr>
                <w:rFonts w:ascii="Verdana" w:hAnsi="Verdana" w:cs="Verdana"/>
                <w:b/>
                <w:bCs/>
                <w:color w:val="000080"/>
                <w:sz w:val="18"/>
                <w:szCs w:val="18"/>
                <w:lang w:val="it-CH"/>
              </w:rPr>
              <w:t>r</w:t>
            </w:r>
            <w:r>
              <w:rPr>
                <w:rFonts w:ascii="Verdana" w:hAnsi="Verdana" w:cs="Verdana"/>
                <w:b/>
                <w:bCs/>
                <w:color w:val="000080"/>
                <w:sz w:val="18"/>
                <w:szCs w:val="18"/>
                <w:lang w:val="it-CH"/>
              </w:rPr>
              <w:t>a</w:t>
            </w:r>
            <w:r w:rsidRPr="00E13155">
              <w:rPr>
                <w:rFonts w:ascii="Verdana" w:hAnsi="Verdana" w:cs="Verdana"/>
                <w:b/>
                <w:bCs/>
                <w:color w:val="000080"/>
                <w:sz w:val="18"/>
                <w:szCs w:val="18"/>
                <w:lang w:val="it-CH"/>
              </w:rPr>
              <w:t xml:space="preserve"> Sf</w:t>
            </w:r>
            <w:r>
              <w:rPr>
                <w:rFonts w:ascii="Verdana" w:hAnsi="Verdana" w:cs="Verdana"/>
                <w:b/>
                <w:bCs/>
                <w:color w:val="000080"/>
                <w:sz w:val="18"/>
                <w:szCs w:val="18"/>
                <w:lang w:val="it-CH"/>
              </w:rPr>
              <w:t>a</w:t>
            </w:r>
            <w:r w:rsidRPr="00E13155">
              <w:rPr>
                <w:rFonts w:ascii="Verdana" w:hAnsi="Verdana" w:cs="Verdana"/>
                <w:b/>
                <w:bCs/>
                <w:color w:val="000080"/>
                <w:sz w:val="18"/>
                <w:szCs w:val="18"/>
                <w:lang w:val="it-CH"/>
              </w:rPr>
              <w:t>r</w:t>
            </w:r>
            <w:r>
              <w:rPr>
                <w:rFonts w:ascii="Verdana" w:hAnsi="Verdana" w:cs="Verdana"/>
                <w:b/>
                <w:bCs/>
                <w:color w:val="000080"/>
                <w:sz w:val="18"/>
                <w:szCs w:val="18"/>
                <w:lang w:val="it-CH"/>
              </w:rPr>
              <w:t>s</w:t>
            </w:r>
            <w:r w:rsidRPr="00E13155">
              <w:rPr>
                <w:rFonts w:ascii="Verdana" w:hAnsi="Verdana" w:cs="Verdana"/>
                <w:b/>
                <w:bCs/>
                <w:color w:val="000080"/>
                <w:sz w:val="18"/>
                <w:szCs w:val="18"/>
                <w:lang w:val="it-CH"/>
              </w:rPr>
              <w:t>it</w:t>
            </w:r>
            <w:r>
              <w:rPr>
                <w:rFonts w:ascii="Verdana" w:hAnsi="Verdana" w:cs="Verdana"/>
                <w:b/>
                <w:bCs/>
                <w:color w:val="000080"/>
                <w:sz w:val="18"/>
                <w:szCs w:val="18"/>
                <w:lang w:val="it-CH"/>
              </w:rPr>
              <w:t>.</w:t>
            </w:r>
            <w:r>
              <w:rPr>
                <w:rFonts w:ascii="Verdana" w:hAnsi="Verdana" w:cs="Verdana"/>
                <w:bCs/>
                <w:color w:val="000080"/>
                <w:sz w:val="18"/>
                <w:szCs w:val="18"/>
                <w:lang w:val="it-CH"/>
              </w:rPr>
              <w:t xml:space="preserve"> </w:t>
            </w:r>
            <w:r w:rsidRPr="00E13155">
              <w:rPr>
                <w:rFonts w:ascii="Verdana" w:hAnsi="Verdana" w:cs="Verdana"/>
                <w:bCs/>
                <w:color w:val="000080"/>
                <w:sz w:val="18"/>
                <w:szCs w:val="18"/>
                <w:lang w:val="it-CH"/>
              </w:rPr>
              <w:t>Spre seara</w:t>
            </w:r>
            <w:r>
              <w:rPr>
                <w:rFonts w:ascii="Verdana" w:hAnsi="Verdana" w:cs="Verdana"/>
                <w:bCs/>
                <w:color w:val="000080"/>
                <w:sz w:val="18"/>
                <w:szCs w:val="18"/>
                <w:lang w:val="it-CH"/>
              </w:rPr>
              <w:t xml:space="preserve">, </w:t>
            </w:r>
            <w:r w:rsidRPr="00E13155">
              <w:rPr>
                <w:rFonts w:ascii="Verdana" w:hAnsi="Verdana" w:cs="Verdana"/>
                <w:bCs/>
                <w:color w:val="000080"/>
                <w:sz w:val="18"/>
                <w:szCs w:val="18"/>
                <w:lang w:val="it-CH"/>
              </w:rPr>
              <w:t xml:space="preserve">sosire in Pitesti. </w:t>
            </w:r>
            <w:r w:rsidRPr="00E13155">
              <w:rPr>
                <w:rFonts w:ascii="Verdana" w:hAnsi="Verdana" w:cs="Verdana"/>
                <w:bCs/>
                <w:color w:val="000080"/>
                <w:sz w:val="18"/>
                <w:szCs w:val="18"/>
                <w:lang w:val="it-CH"/>
              </w:rPr>
              <w:br/>
            </w:r>
          </w:p>
          <w:p w14:paraId="6D83ABD5" w14:textId="77777777" w:rsidR="00C1442B" w:rsidRPr="00E13155" w:rsidRDefault="00C1442B" w:rsidP="009338AB">
            <w:pPr>
              <w:snapToGrid w:val="0"/>
              <w:spacing w:after="0" w:line="240" w:lineRule="auto"/>
              <w:ind w:left="-108" w:right="-3"/>
              <w:jc w:val="both"/>
              <w:rPr>
                <w:lang w:val="it-CH"/>
              </w:rPr>
            </w:pPr>
          </w:p>
        </w:tc>
      </w:tr>
    </w:tbl>
    <w:p w14:paraId="6808B523" w14:textId="77777777" w:rsidR="00C1442B" w:rsidRPr="00E13155" w:rsidRDefault="00C1442B" w:rsidP="009338AB">
      <w:pPr>
        <w:spacing w:after="0" w:line="240" w:lineRule="auto"/>
        <w:rPr>
          <w:lang w:val="it-CH"/>
        </w:rPr>
      </w:pPr>
    </w:p>
    <w:p w14:paraId="3119F714" w14:textId="77777777" w:rsidR="00C1442B" w:rsidRDefault="00C1442B" w:rsidP="009338AB">
      <w:pPr>
        <w:spacing w:after="0" w:line="240" w:lineRule="auto"/>
        <w:jc w:val="center"/>
        <w:rPr>
          <w:rFonts w:ascii="Verdana" w:hAnsi="Verdana" w:cs="Verdana"/>
          <w:b/>
          <w:color w:val="000080"/>
          <w:sz w:val="28"/>
          <w:szCs w:val="28"/>
        </w:rPr>
      </w:pPr>
      <w:r w:rsidRPr="00E13155">
        <w:rPr>
          <w:rFonts w:ascii="Verdana" w:hAnsi="Verdana" w:cs="Verdana"/>
          <w:b/>
          <w:color w:val="000080"/>
          <w:sz w:val="28"/>
          <w:szCs w:val="28"/>
          <w:lang w:val="it-CH"/>
        </w:rPr>
        <w:t xml:space="preserve"> </w:t>
      </w:r>
      <w:r>
        <w:rPr>
          <w:rFonts w:ascii="Verdana" w:hAnsi="Verdana" w:cs="Verdana"/>
          <w:b/>
          <w:color w:val="000080"/>
          <w:sz w:val="28"/>
          <w:szCs w:val="28"/>
        </w:rPr>
        <w:t>TARIF</w:t>
      </w:r>
      <w:r>
        <w:rPr>
          <w:rFonts w:ascii="Verdana" w:hAnsi="Verdana" w:cs="Verdana"/>
          <w:b/>
          <w:color w:val="000080"/>
          <w:sz w:val="32"/>
          <w:szCs w:val="32"/>
        </w:rPr>
        <w:t>: 1075 lei/persoana</w:t>
      </w:r>
    </w:p>
    <w:p w14:paraId="4C287B4E" w14:textId="77777777" w:rsidR="00C1442B" w:rsidRDefault="00C1442B" w:rsidP="009338AB">
      <w:pPr>
        <w:spacing w:after="0" w:line="240" w:lineRule="auto"/>
        <w:jc w:val="center"/>
        <w:rPr>
          <w:rFonts w:ascii="Verdana" w:hAnsi="Verdana" w:cs="Verdana"/>
          <w:b/>
          <w:color w:val="000080"/>
          <w:sz w:val="20"/>
          <w:szCs w:val="20"/>
        </w:rPr>
      </w:pPr>
      <w:r>
        <w:rPr>
          <w:rFonts w:ascii="Verdana" w:hAnsi="Verdana" w:cs="Verdana"/>
          <w:b/>
          <w:color w:val="000080"/>
          <w:sz w:val="28"/>
          <w:szCs w:val="28"/>
        </w:rPr>
        <w:t xml:space="preserve">   </w:t>
      </w:r>
      <w:r>
        <w:rPr>
          <w:rFonts w:ascii="Verdana" w:hAnsi="Verdana" w:cs="Verdana"/>
          <w:b/>
          <w:color w:val="000080"/>
          <w:sz w:val="20"/>
          <w:szCs w:val="20"/>
        </w:rPr>
        <w:t>Grup minim 35 persoane</w:t>
      </w:r>
    </w:p>
    <w:p w14:paraId="480F2C4A" w14:textId="77777777" w:rsidR="00C1442B" w:rsidRDefault="00C1442B" w:rsidP="009338AB">
      <w:pPr>
        <w:spacing w:after="0" w:line="240" w:lineRule="auto"/>
        <w:jc w:val="center"/>
        <w:rPr>
          <w:rFonts w:ascii="Verdana" w:hAnsi="Verdana" w:cs="Verdana"/>
          <w:b/>
          <w:color w:val="000080"/>
          <w:sz w:val="28"/>
          <w:szCs w:val="28"/>
        </w:rPr>
      </w:pPr>
    </w:p>
    <w:p w14:paraId="0922DB44" w14:textId="77777777" w:rsidR="00C1442B" w:rsidRDefault="00C1442B" w:rsidP="009338AB">
      <w:pPr>
        <w:spacing w:after="0" w:line="240" w:lineRule="auto"/>
        <w:jc w:val="center"/>
        <w:rPr>
          <w:rFonts w:ascii="Verdana" w:hAnsi="Verdana" w:cs="Verdana"/>
          <w:b/>
          <w:color w:val="000080"/>
          <w:sz w:val="28"/>
          <w:szCs w:val="28"/>
        </w:rPr>
      </w:pPr>
    </w:p>
    <w:p w14:paraId="19428504" w14:textId="77777777" w:rsidR="00C1442B" w:rsidRPr="00FD4AA0" w:rsidRDefault="00C1442B" w:rsidP="009338AB">
      <w:pPr>
        <w:spacing w:after="0" w:line="240" w:lineRule="auto"/>
        <w:ind w:left="426"/>
        <w:rPr>
          <w:rFonts w:ascii="Verdana" w:eastAsia="SimSun" w:hAnsi="Verdana" w:cs="Verdana"/>
          <w:b/>
          <w:bCs/>
          <w:color w:val="000099"/>
          <w:lang w:val="it-CH"/>
        </w:rPr>
      </w:pPr>
      <w:r w:rsidRPr="00FD4AA0">
        <w:rPr>
          <w:rFonts w:ascii="Verdana" w:eastAsia="SimSun" w:hAnsi="Verdana" w:cs="Verdana"/>
          <w:b/>
          <w:bCs/>
          <w:color w:val="000099"/>
          <w:lang w:val="it-CH"/>
        </w:rPr>
        <w:t>Nota: Tariful se poate modifica in functie de cresterea pretului la combustibil</w:t>
      </w:r>
    </w:p>
    <w:p w14:paraId="27F59E9B" w14:textId="77777777" w:rsidR="00C1442B" w:rsidRPr="00FD4AA0" w:rsidRDefault="00C1442B" w:rsidP="009338AB">
      <w:pPr>
        <w:tabs>
          <w:tab w:val="left" w:pos="624"/>
        </w:tabs>
        <w:spacing w:after="0" w:line="240" w:lineRule="auto"/>
        <w:rPr>
          <w:rFonts w:ascii="Verdana" w:hAnsi="Verdana" w:cs="Verdana"/>
          <w:b/>
          <w:color w:val="000080"/>
          <w:sz w:val="28"/>
          <w:szCs w:val="28"/>
          <w:lang w:val="it-CH"/>
        </w:rPr>
      </w:pPr>
    </w:p>
    <w:p w14:paraId="14D263F9" w14:textId="77777777" w:rsidR="00C1442B" w:rsidRPr="00FD4AA0" w:rsidRDefault="00C1442B" w:rsidP="009338AB">
      <w:pPr>
        <w:spacing w:after="0" w:line="240" w:lineRule="auto"/>
        <w:ind w:left="426"/>
        <w:rPr>
          <w:rFonts w:ascii="Verdana" w:hAnsi="Verdana" w:cs="Verdana"/>
          <w:color w:val="000080"/>
          <w:sz w:val="18"/>
          <w:szCs w:val="18"/>
          <w:lang w:val="it-CH"/>
        </w:rPr>
      </w:pPr>
      <w:r w:rsidRPr="00FD4AA0">
        <w:rPr>
          <w:rFonts w:ascii="Verdana" w:hAnsi="Verdana" w:cs="Verdana"/>
          <w:color w:val="000080"/>
          <w:sz w:val="18"/>
          <w:szCs w:val="18"/>
          <w:lang w:val="it-CH"/>
        </w:rPr>
        <w:t xml:space="preserve"> Supliment camera single 395 lei</w:t>
      </w:r>
    </w:p>
    <w:p w14:paraId="6651FBC1" w14:textId="77777777" w:rsidR="00C1442B" w:rsidRPr="00FD4AA0" w:rsidRDefault="00C1442B" w:rsidP="009338AB">
      <w:pPr>
        <w:spacing w:after="0" w:line="240" w:lineRule="auto"/>
        <w:ind w:left="426"/>
        <w:rPr>
          <w:rFonts w:ascii="Verdana" w:hAnsi="Verdana" w:cs="Verdana"/>
          <w:color w:val="000080"/>
          <w:sz w:val="18"/>
          <w:szCs w:val="18"/>
          <w:lang w:val="it-CH"/>
        </w:rPr>
      </w:pPr>
    </w:p>
    <w:p w14:paraId="72341312" w14:textId="77777777" w:rsidR="00C1442B" w:rsidRPr="00FD4AA0" w:rsidRDefault="00C1442B" w:rsidP="009338AB">
      <w:pPr>
        <w:spacing w:after="0" w:line="240" w:lineRule="auto"/>
        <w:ind w:left="426"/>
        <w:rPr>
          <w:rFonts w:ascii="Verdana" w:hAnsi="Verdana" w:cs="Verdana"/>
          <w:color w:val="000080"/>
          <w:sz w:val="18"/>
          <w:szCs w:val="18"/>
          <w:lang w:val="it-CH"/>
        </w:rPr>
      </w:pPr>
      <w:r w:rsidRPr="00FD4AA0">
        <w:rPr>
          <w:rFonts w:ascii="Verdana" w:hAnsi="Verdana" w:cs="Verdana"/>
          <w:b/>
          <w:color w:val="000080"/>
          <w:sz w:val="18"/>
          <w:szCs w:val="18"/>
          <w:lang w:val="it-CH"/>
        </w:rPr>
        <w:t>Tariful include:</w:t>
      </w:r>
    </w:p>
    <w:p w14:paraId="52CC9253" w14:textId="77777777" w:rsidR="00C1442B" w:rsidRDefault="00C1442B" w:rsidP="009338AB">
      <w:pPr>
        <w:tabs>
          <w:tab w:val="left" w:pos="786"/>
        </w:tabs>
        <w:spacing w:after="0" w:line="240" w:lineRule="auto"/>
        <w:ind w:left="426"/>
        <w:rPr>
          <w:rFonts w:ascii="Verdana" w:hAnsi="Verdana" w:cs="Verdana"/>
          <w:color w:val="000080"/>
          <w:sz w:val="18"/>
          <w:szCs w:val="18"/>
        </w:rPr>
      </w:pPr>
      <w:r>
        <w:rPr>
          <w:rFonts w:ascii="Verdana" w:hAnsi="Verdana" w:cs="Verdana"/>
          <w:color w:val="000080"/>
          <w:sz w:val="18"/>
          <w:szCs w:val="18"/>
        </w:rPr>
        <w:t xml:space="preserve">- transport autocar 3 ***  </w:t>
      </w:r>
    </w:p>
    <w:p w14:paraId="0D164C81" w14:textId="77777777" w:rsidR="00C1442B" w:rsidRPr="008709E9" w:rsidRDefault="00C1442B" w:rsidP="009338AB">
      <w:pPr>
        <w:tabs>
          <w:tab w:val="left" w:pos="786"/>
        </w:tabs>
        <w:spacing w:after="0" w:line="240" w:lineRule="auto"/>
        <w:ind w:left="426"/>
        <w:rPr>
          <w:rFonts w:ascii="Verdana" w:hAnsi="Verdana" w:cs="Verdana"/>
          <w:color w:val="000080"/>
          <w:sz w:val="18"/>
          <w:szCs w:val="18"/>
          <w:lang w:val="it-CH"/>
        </w:rPr>
      </w:pPr>
      <w:r w:rsidRPr="008709E9">
        <w:rPr>
          <w:rFonts w:ascii="Verdana" w:hAnsi="Verdana" w:cs="Verdana"/>
          <w:color w:val="000080"/>
          <w:sz w:val="18"/>
          <w:szCs w:val="18"/>
          <w:lang w:val="it-CH"/>
        </w:rPr>
        <w:t xml:space="preserve">- 2 nopti cazare cu mic dejun la Timisoara la hotel </w:t>
      </w:r>
      <w:r>
        <w:rPr>
          <w:rFonts w:ascii="Verdana" w:hAnsi="Verdana" w:cs="Verdana"/>
          <w:color w:val="000080"/>
          <w:sz w:val="18"/>
          <w:szCs w:val="18"/>
          <w:lang w:val="it-CH"/>
        </w:rPr>
        <w:t>4</w:t>
      </w:r>
      <w:r w:rsidRPr="008709E9">
        <w:rPr>
          <w:rFonts w:ascii="Verdana" w:hAnsi="Verdana" w:cs="Verdana"/>
          <w:color w:val="000080"/>
          <w:sz w:val="18"/>
          <w:szCs w:val="18"/>
          <w:lang w:val="it-CH"/>
        </w:rPr>
        <w:t>*</w:t>
      </w:r>
    </w:p>
    <w:p w14:paraId="2B8195E1" w14:textId="77777777" w:rsidR="00C1442B" w:rsidRPr="008709E9" w:rsidRDefault="00C1442B" w:rsidP="009338AB">
      <w:pPr>
        <w:tabs>
          <w:tab w:val="left" w:pos="786"/>
        </w:tabs>
        <w:spacing w:after="0" w:line="240" w:lineRule="auto"/>
        <w:ind w:left="426"/>
        <w:rPr>
          <w:rFonts w:ascii="Verdana" w:hAnsi="Verdana" w:cs="Verdana"/>
          <w:color w:val="000080"/>
          <w:sz w:val="18"/>
          <w:szCs w:val="18"/>
          <w:lang w:val="it-CH"/>
        </w:rPr>
      </w:pPr>
      <w:r w:rsidRPr="008709E9">
        <w:rPr>
          <w:rFonts w:ascii="Verdana" w:hAnsi="Verdana" w:cs="Verdana"/>
          <w:color w:val="000080"/>
          <w:sz w:val="18"/>
          <w:szCs w:val="18"/>
          <w:lang w:val="it-CH"/>
        </w:rPr>
        <w:t>- insotitor din partea agentiei</w:t>
      </w:r>
    </w:p>
    <w:p w14:paraId="255FA83D" w14:textId="77777777" w:rsidR="00C1442B" w:rsidRPr="008709E9" w:rsidRDefault="00C1442B" w:rsidP="009338AB">
      <w:pPr>
        <w:spacing w:after="0" w:line="240" w:lineRule="auto"/>
        <w:rPr>
          <w:rFonts w:ascii="Verdana" w:hAnsi="Verdana" w:cs="Verdana"/>
          <w:color w:val="000080"/>
          <w:sz w:val="18"/>
          <w:szCs w:val="18"/>
          <w:lang w:val="it-CH"/>
        </w:rPr>
      </w:pPr>
    </w:p>
    <w:p w14:paraId="61C5FB48" w14:textId="77777777" w:rsidR="00C1442B" w:rsidRPr="008709E9" w:rsidRDefault="00C1442B" w:rsidP="009338AB">
      <w:pPr>
        <w:tabs>
          <w:tab w:val="left" w:pos="1146"/>
        </w:tabs>
        <w:spacing w:after="0" w:line="240" w:lineRule="auto"/>
        <w:ind w:left="426"/>
        <w:rPr>
          <w:sz w:val="12"/>
          <w:szCs w:val="12"/>
          <w:lang w:val="it-CH"/>
        </w:rPr>
      </w:pPr>
    </w:p>
    <w:p w14:paraId="0345F22B" w14:textId="77777777" w:rsidR="00C1442B" w:rsidRPr="008709E9" w:rsidRDefault="00C1442B" w:rsidP="009338AB">
      <w:pPr>
        <w:tabs>
          <w:tab w:val="left" w:pos="1146"/>
        </w:tabs>
        <w:spacing w:after="0" w:line="240" w:lineRule="auto"/>
        <w:ind w:left="426"/>
        <w:rPr>
          <w:sz w:val="12"/>
          <w:szCs w:val="12"/>
          <w:lang w:val="it-CH"/>
        </w:rPr>
      </w:pPr>
    </w:p>
    <w:p w14:paraId="2D681C83" w14:textId="77777777" w:rsidR="00C1442B" w:rsidRPr="008709E9" w:rsidRDefault="00C1442B" w:rsidP="009338AB">
      <w:pPr>
        <w:spacing w:after="0" w:line="240" w:lineRule="auto"/>
        <w:ind w:left="426"/>
        <w:rPr>
          <w:rFonts w:ascii="Verdana" w:hAnsi="Verdana" w:cs="Verdana"/>
          <w:color w:val="000080"/>
          <w:sz w:val="18"/>
          <w:szCs w:val="18"/>
          <w:lang w:val="it-CH"/>
        </w:rPr>
      </w:pPr>
      <w:r w:rsidRPr="008709E9">
        <w:rPr>
          <w:rFonts w:ascii="Verdana" w:hAnsi="Verdana" w:cs="Verdana"/>
          <w:b/>
          <w:color w:val="000080"/>
          <w:sz w:val="18"/>
          <w:szCs w:val="18"/>
          <w:lang w:val="it-CH"/>
        </w:rPr>
        <w:t>Tariful nu include:</w:t>
      </w:r>
    </w:p>
    <w:p w14:paraId="0E1A8C9C" w14:textId="77777777" w:rsidR="00C1442B" w:rsidRPr="008709E9" w:rsidRDefault="00C1442B" w:rsidP="009338AB">
      <w:pPr>
        <w:numPr>
          <w:ilvl w:val="0"/>
          <w:numId w:val="30"/>
        </w:numPr>
        <w:tabs>
          <w:tab w:val="left" w:pos="0"/>
          <w:tab w:val="left" w:pos="426"/>
        </w:tabs>
        <w:suppressAutoHyphens/>
        <w:spacing w:after="0" w:line="240" w:lineRule="auto"/>
        <w:rPr>
          <w:rFonts w:ascii="Verdana" w:hAnsi="Verdana" w:cs="Verdana"/>
          <w:color w:val="000080"/>
          <w:sz w:val="18"/>
          <w:szCs w:val="18"/>
          <w:lang w:val="it-CH"/>
        </w:rPr>
      </w:pPr>
      <w:r w:rsidRPr="008709E9">
        <w:rPr>
          <w:rFonts w:ascii="Verdana" w:hAnsi="Verdana" w:cs="Verdana"/>
          <w:color w:val="000080"/>
          <w:sz w:val="18"/>
          <w:szCs w:val="18"/>
          <w:lang w:val="it-CH"/>
        </w:rPr>
        <w:t>intrarile la obiectivele turistice si ghizii locali</w:t>
      </w:r>
    </w:p>
    <w:p w14:paraId="2B90FDF0" w14:textId="77777777" w:rsidR="00C1442B" w:rsidRPr="008709E9" w:rsidRDefault="00C1442B" w:rsidP="009338AB">
      <w:pPr>
        <w:numPr>
          <w:ilvl w:val="0"/>
          <w:numId w:val="30"/>
        </w:numPr>
        <w:tabs>
          <w:tab w:val="left" w:pos="-755"/>
          <w:tab w:val="left" w:pos="314"/>
        </w:tabs>
        <w:suppressAutoHyphens/>
        <w:spacing w:after="0" w:line="240" w:lineRule="auto"/>
        <w:ind w:right="95"/>
        <w:rPr>
          <w:rFonts w:ascii="Verdana" w:hAnsi="Verdana" w:cs="Verdana"/>
          <w:color w:val="000080"/>
          <w:sz w:val="18"/>
          <w:szCs w:val="18"/>
          <w:lang w:val="it-CH"/>
        </w:rPr>
      </w:pPr>
      <w:r w:rsidRPr="008709E9">
        <w:rPr>
          <w:rFonts w:ascii="Verdana" w:hAnsi="Verdana" w:cs="Verdana"/>
          <w:color w:val="000080"/>
          <w:sz w:val="18"/>
          <w:szCs w:val="18"/>
          <w:lang w:val="it-CH"/>
        </w:rPr>
        <w:t xml:space="preserve">plimbarea cu vaporasul pe Dunare, informativ </w:t>
      </w:r>
      <w:r>
        <w:rPr>
          <w:rFonts w:ascii="Verdana" w:hAnsi="Verdana" w:cs="Verdana"/>
          <w:color w:val="000080"/>
          <w:sz w:val="18"/>
          <w:szCs w:val="18"/>
          <w:lang w:val="it-CH"/>
        </w:rPr>
        <w:t>85</w:t>
      </w:r>
      <w:r w:rsidRPr="008709E9">
        <w:rPr>
          <w:rFonts w:ascii="Verdana" w:hAnsi="Verdana" w:cs="Verdana"/>
          <w:color w:val="000080"/>
          <w:sz w:val="18"/>
          <w:szCs w:val="18"/>
          <w:lang w:val="it-CH"/>
        </w:rPr>
        <w:t xml:space="preserve"> lei/persoana </w:t>
      </w:r>
    </w:p>
    <w:p w14:paraId="746A9BAD" w14:textId="77777777" w:rsidR="00C1442B" w:rsidRPr="008709E9" w:rsidRDefault="00C1442B" w:rsidP="009338AB">
      <w:pPr>
        <w:tabs>
          <w:tab w:val="left" w:pos="-755"/>
          <w:tab w:val="left" w:pos="314"/>
        </w:tabs>
        <w:spacing w:after="0" w:line="240" w:lineRule="auto"/>
        <w:ind w:right="95"/>
        <w:rPr>
          <w:rFonts w:ascii="Verdana" w:hAnsi="Verdana" w:cs="Verdana"/>
          <w:color w:val="000080"/>
          <w:sz w:val="18"/>
          <w:szCs w:val="18"/>
          <w:lang w:val="it-CH"/>
        </w:rPr>
      </w:pPr>
    </w:p>
    <w:p w14:paraId="38E34498" w14:textId="77777777" w:rsidR="00C1442B" w:rsidRDefault="00C1442B" w:rsidP="009338AB">
      <w:pPr>
        <w:tabs>
          <w:tab w:val="left" w:pos="-755"/>
          <w:tab w:val="left" w:pos="314"/>
        </w:tabs>
        <w:spacing w:after="0" w:line="240" w:lineRule="auto"/>
        <w:ind w:right="95"/>
        <w:rPr>
          <w:rFonts w:ascii="Verdana" w:eastAsia="Lucida Sans Unicode" w:hAnsi="Verdana" w:cs="Verdana"/>
          <w:b/>
          <w:bCs/>
          <w:color w:val="000099"/>
          <w:kern w:val="1"/>
          <w:sz w:val="18"/>
          <w:szCs w:val="18"/>
          <w:lang w:val="ro-RO"/>
        </w:rPr>
      </w:pPr>
      <w:r w:rsidRPr="008709E9">
        <w:rPr>
          <w:rFonts w:ascii="Verdana" w:hAnsi="Verdana" w:cs="Verdana"/>
          <w:b/>
          <w:color w:val="000080"/>
          <w:sz w:val="18"/>
          <w:szCs w:val="18"/>
          <w:lang w:val="it-CH"/>
        </w:rPr>
        <w:t xml:space="preserve">   </w:t>
      </w:r>
    </w:p>
    <w:p w14:paraId="01CB41BB" w14:textId="77777777" w:rsidR="00C1442B" w:rsidRPr="008709E9" w:rsidRDefault="00C1442B" w:rsidP="009338AB">
      <w:pPr>
        <w:tabs>
          <w:tab w:val="left" w:pos="-755"/>
          <w:tab w:val="left" w:pos="-90"/>
        </w:tabs>
        <w:spacing w:after="0" w:line="240" w:lineRule="auto"/>
        <w:ind w:left="-90" w:right="95"/>
        <w:rPr>
          <w:rFonts w:ascii="Verdana" w:hAnsi="Verdana" w:cs="Verdana"/>
          <w:b/>
          <w:color w:val="000099"/>
          <w:sz w:val="18"/>
          <w:szCs w:val="18"/>
          <w:lang w:val="it-CH"/>
        </w:rPr>
      </w:pPr>
      <w:r>
        <w:rPr>
          <w:rFonts w:ascii="Verdana" w:eastAsia="Lucida Sans Unicode" w:hAnsi="Verdana" w:cs="Verdana"/>
          <w:b/>
          <w:bCs/>
          <w:color w:val="000099"/>
          <w:kern w:val="1"/>
          <w:sz w:val="18"/>
          <w:szCs w:val="18"/>
          <w:lang w:val="ro-RO"/>
        </w:rPr>
        <w:t xml:space="preserve">        </w:t>
      </w:r>
      <w:r>
        <w:rPr>
          <w:rFonts w:ascii="Verdana" w:eastAsia="Lucida Sans Unicode" w:hAnsi="Verdana" w:cs="Verdana"/>
          <w:b/>
          <w:bCs/>
          <w:color w:val="FF420E"/>
          <w:kern w:val="1"/>
          <w:sz w:val="18"/>
          <w:szCs w:val="18"/>
          <w:u w:val="single"/>
          <w:lang w:val="ro-RO"/>
        </w:rPr>
        <w:t>Pentru primele trei banchete din autocar se taxeaza un supliment de 5 % din tariful excursiei !!!</w:t>
      </w:r>
    </w:p>
    <w:p w14:paraId="6DA5537C" w14:textId="77777777" w:rsidR="00C1442B" w:rsidRPr="008709E9" w:rsidRDefault="00C1442B" w:rsidP="009338AB">
      <w:pPr>
        <w:tabs>
          <w:tab w:val="left" w:pos="-845"/>
          <w:tab w:val="left" w:pos="-180"/>
        </w:tabs>
        <w:spacing w:after="0" w:line="240" w:lineRule="auto"/>
        <w:ind w:left="-90" w:right="95"/>
        <w:rPr>
          <w:rFonts w:ascii="Verdana" w:hAnsi="Verdana" w:cs="Verdana"/>
          <w:b/>
          <w:color w:val="000099"/>
          <w:sz w:val="18"/>
          <w:szCs w:val="18"/>
          <w:lang w:val="it-CH"/>
        </w:rPr>
      </w:pPr>
    </w:p>
    <w:p w14:paraId="7A80B0DC" w14:textId="77777777" w:rsidR="00C1442B" w:rsidRPr="008709E9" w:rsidRDefault="00C1442B" w:rsidP="009338AB">
      <w:pPr>
        <w:tabs>
          <w:tab w:val="left" w:pos="-845"/>
          <w:tab w:val="left" w:pos="-180"/>
        </w:tabs>
        <w:spacing w:after="0" w:line="240" w:lineRule="auto"/>
        <w:ind w:left="-90" w:right="95"/>
        <w:rPr>
          <w:rFonts w:ascii="Verdana" w:hAnsi="Verdana" w:cs="Verdana"/>
          <w:b/>
          <w:color w:val="000099"/>
          <w:sz w:val="18"/>
          <w:szCs w:val="18"/>
          <w:lang w:val="it-CH"/>
        </w:rPr>
      </w:pPr>
      <w:r w:rsidRPr="008709E9">
        <w:rPr>
          <w:rFonts w:ascii="Verdana" w:hAnsi="Verdana" w:cs="Verdana"/>
          <w:b/>
          <w:color w:val="000099"/>
          <w:sz w:val="18"/>
          <w:szCs w:val="18"/>
          <w:lang w:val="it-CH"/>
        </w:rPr>
        <w:t>Nota:</w:t>
      </w:r>
    </w:p>
    <w:p w14:paraId="360DDF95" w14:textId="77777777" w:rsidR="00C1442B" w:rsidRPr="008709E9" w:rsidRDefault="00C1442B" w:rsidP="009338AB">
      <w:pPr>
        <w:tabs>
          <w:tab w:val="left" w:pos="-845"/>
          <w:tab w:val="left" w:pos="-180"/>
        </w:tabs>
        <w:spacing w:after="0" w:line="240" w:lineRule="auto"/>
        <w:ind w:left="-90" w:right="95"/>
        <w:rPr>
          <w:rFonts w:ascii="Verdana" w:hAnsi="Verdana" w:cs="Verdana"/>
          <w:b/>
          <w:color w:val="000099"/>
          <w:sz w:val="18"/>
          <w:szCs w:val="18"/>
          <w:lang w:val="it-CH"/>
        </w:rPr>
      </w:pPr>
    </w:p>
    <w:p w14:paraId="4D47341D" w14:textId="77777777" w:rsidR="00C1442B" w:rsidRDefault="00C1442B" w:rsidP="009338AB">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b/>
          <w:color w:val="000099"/>
          <w:sz w:val="18"/>
          <w:szCs w:val="18"/>
          <w:lang w:val="fr-FR"/>
        </w:rPr>
        <w:t>1. Modalitati de plata</w:t>
      </w:r>
    </w:p>
    <w:p w14:paraId="3FA72656" w14:textId="77777777" w:rsidR="00C1442B" w:rsidRDefault="00C1442B" w:rsidP="009338AB">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avans obligatoriu la inscriere 25% din tariful excursiei</w:t>
      </w:r>
    </w:p>
    <w:p w14:paraId="0A767701" w14:textId="77777777" w:rsidR="00C1442B" w:rsidRDefault="00C1442B" w:rsidP="009338AB">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lichidare cu 30 de zile inainte de inceperea calatoriei</w:t>
      </w:r>
    </w:p>
    <w:p w14:paraId="7DC018F5" w14:textId="77777777" w:rsidR="00C1442B" w:rsidRDefault="00C1442B" w:rsidP="009338AB">
      <w:pPr>
        <w:tabs>
          <w:tab w:val="left" w:pos="-845"/>
          <w:tab w:val="left" w:pos="-180"/>
        </w:tabs>
        <w:spacing w:after="0" w:line="240" w:lineRule="auto"/>
        <w:ind w:left="-90" w:right="95"/>
        <w:rPr>
          <w:rFonts w:ascii="Verdana" w:hAnsi="Verdana" w:cs="Verdana"/>
          <w:color w:val="000099"/>
          <w:sz w:val="18"/>
          <w:szCs w:val="18"/>
          <w:lang w:val="fr-FR"/>
        </w:rPr>
      </w:pPr>
    </w:p>
    <w:p w14:paraId="4D8A66AA" w14:textId="77777777" w:rsidR="00C1442B" w:rsidRDefault="00C1442B" w:rsidP="009338AB">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b/>
          <w:bCs/>
          <w:color w:val="000099"/>
          <w:sz w:val="18"/>
          <w:szCs w:val="18"/>
          <w:lang w:val="fr-FR"/>
        </w:rPr>
        <w:t>2.</w:t>
      </w:r>
      <w:r>
        <w:rPr>
          <w:rFonts w:ascii="Verdana" w:hAnsi="Verdana" w:cs="Verdana"/>
          <w:color w:val="000099"/>
          <w:sz w:val="18"/>
          <w:szCs w:val="18"/>
          <w:lang w:val="fr-FR"/>
        </w:rPr>
        <w:t xml:space="preserve"> </w:t>
      </w:r>
      <w:r>
        <w:rPr>
          <w:rFonts w:ascii="Verdana" w:hAnsi="Verdana" w:cs="Verdana"/>
          <w:b/>
          <w:bCs/>
          <w:color w:val="000099"/>
          <w:sz w:val="18"/>
          <w:szCs w:val="18"/>
          <w:lang w:val="fr-FR"/>
        </w:rPr>
        <w:t xml:space="preserve">Penalitati, praguri de penalizare in caz de retragere/renuntare: </w:t>
      </w:r>
    </w:p>
    <w:p w14:paraId="519164BE" w14:textId="77777777" w:rsidR="00C1442B" w:rsidRDefault="00C1442B" w:rsidP="009338AB">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xml:space="preserve">- 10% din tariful excursiei, in intervalul 44 – 31 de zile calendaristice inaintea de inceperea calatoriei; </w:t>
      </w:r>
    </w:p>
    <w:p w14:paraId="51D2B6D2" w14:textId="77777777" w:rsidR="00C1442B" w:rsidRDefault="00C1442B" w:rsidP="009338AB">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- 50% din tariful excursiei, in intervalul 30 – 21 de zile calendaristice inaintea de inceperea calatoriei;</w:t>
      </w:r>
    </w:p>
    <w:p w14:paraId="1BBC826A" w14:textId="77777777" w:rsidR="00C1442B" w:rsidRDefault="00C1442B" w:rsidP="009338AB">
      <w:pPr>
        <w:tabs>
          <w:tab w:val="left" w:pos="-845"/>
          <w:tab w:val="left" w:pos="-180"/>
        </w:tabs>
        <w:spacing w:after="0" w:line="240" w:lineRule="auto"/>
        <w:ind w:left="-90" w:right="95"/>
        <w:rPr>
          <w:rFonts w:ascii="Verdana" w:hAnsi="Verdana" w:cs="Verdana"/>
          <w:b/>
          <w:color w:val="000099"/>
          <w:sz w:val="18"/>
          <w:szCs w:val="18"/>
          <w:lang w:val="fr-FR"/>
        </w:rPr>
      </w:pPr>
      <w:r>
        <w:rPr>
          <w:rFonts w:ascii="Verdana" w:hAnsi="Verdana" w:cs="Verdana"/>
          <w:color w:val="000099"/>
          <w:sz w:val="18"/>
          <w:szCs w:val="18"/>
          <w:lang w:val="fr-FR"/>
        </w:rPr>
        <w:t xml:space="preserve">- 100% din tariful excursiei cu 20 zile calendaristice inainte de inceperea calatoriei sau prin neprezentare la plecarea in excursie. </w:t>
      </w:r>
    </w:p>
    <w:p w14:paraId="29E3D41B" w14:textId="77777777" w:rsidR="00C1442B" w:rsidRDefault="00C1442B" w:rsidP="009338AB">
      <w:pPr>
        <w:tabs>
          <w:tab w:val="left" w:pos="-845"/>
          <w:tab w:val="left" w:pos="-90"/>
        </w:tabs>
        <w:spacing w:after="0" w:line="240" w:lineRule="auto"/>
        <w:ind w:left="-90" w:right="95"/>
        <w:rPr>
          <w:rFonts w:ascii="Verdana" w:hAnsi="Verdana" w:cs="Verdana"/>
          <w:b/>
          <w:color w:val="000099"/>
          <w:sz w:val="18"/>
          <w:szCs w:val="18"/>
          <w:lang w:val="fr-FR"/>
        </w:rPr>
      </w:pPr>
    </w:p>
    <w:p w14:paraId="244CE11C" w14:textId="77777777" w:rsidR="00C1442B" w:rsidRDefault="00C1442B" w:rsidP="009338AB">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b/>
          <w:bCs/>
          <w:color w:val="000099"/>
          <w:sz w:val="18"/>
          <w:szCs w:val="18"/>
          <w:lang w:val="fr-FR"/>
        </w:rPr>
        <w:t>3.</w:t>
      </w:r>
      <w:r>
        <w:rPr>
          <w:rFonts w:ascii="Verdana" w:hAnsi="Verdana" w:cs="Verdana"/>
          <w:b/>
          <w:color w:val="000099"/>
          <w:sz w:val="18"/>
          <w:szCs w:val="18"/>
          <w:lang w:val="fr-FR"/>
        </w:rPr>
        <w:t xml:space="preserve"> Numarul minim </w:t>
      </w:r>
      <w:r>
        <w:rPr>
          <w:rFonts w:ascii="Verdana" w:hAnsi="Verdana" w:cs="Verdana"/>
          <w:color w:val="000099"/>
          <w:sz w:val="18"/>
          <w:szCs w:val="18"/>
          <w:lang w:val="fr-FR"/>
        </w:rPr>
        <w:t xml:space="preserve">necesar pentru efectuarea calatoriei este de </w:t>
      </w:r>
      <w:r>
        <w:rPr>
          <w:rFonts w:ascii="Verdana" w:hAnsi="Verdana" w:cs="Verdana"/>
          <w:b/>
          <w:bCs/>
          <w:color w:val="000099"/>
          <w:sz w:val="18"/>
          <w:szCs w:val="18"/>
          <w:lang w:val="fr-FR"/>
        </w:rPr>
        <w:t xml:space="preserve">35 </w:t>
      </w:r>
      <w:r>
        <w:rPr>
          <w:rFonts w:ascii="Verdana" w:hAnsi="Verdana" w:cs="Verdana"/>
          <w:b/>
          <w:color w:val="000099"/>
          <w:sz w:val="18"/>
          <w:szCs w:val="18"/>
          <w:lang w:val="fr-FR"/>
        </w:rPr>
        <w:t>persoane</w:t>
      </w:r>
      <w:r>
        <w:rPr>
          <w:rFonts w:ascii="Verdana" w:hAnsi="Verdana" w:cs="Verdana"/>
          <w:color w:val="000099"/>
          <w:sz w:val="18"/>
          <w:szCs w:val="18"/>
          <w:lang w:val="fr-FR"/>
        </w:rPr>
        <w:t xml:space="preserve">. In cazul in care nu se intruneste numarul minim si sunt intre 29- 34 platitori, tariful excursiei creste cu </w:t>
      </w:r>
      <w:r>
        <w:rPr>
          <w:rFonts w:ascii="Verdana" w:hAnsi="Verdana" w:cs="Verdana"/>
          <w:b/>
          <w:bCs/>
          <w:color w:val="000099"/>
          <w:sz w:val="18"/>
          <w:szCs w:val="18"/>
          <w:lang w:val="fr-FR"/>
        </w:rPr>
        <w:t>60 lei/persoana.</w:t>
      </w:r>
      <w:r>
        <w:rPr>
          <w:rFonts w:ascii="Verdana" w:hAnsi="Verdana" w:cs="Verdana"/>
          <w:color w:val="000099"/>
          <w:sz w:val="18"/>
          <w:szCs w:val="18"/>
          <w:lang w:val="fr-FR"/>
        </w:rPr>
        <w:t xml:space="preserve"> Aceasta conditie este acceptata automat de cei inscrisi la excursie, la inscriere si nu constituie motiv de renuntare. </w:t>
      </w:r>
    </w:p>
    <w:p w14:paraId="3464A5B9" w14:textId="77777777" w:rsidR="00C1442B" w:rsidRPr="00B83E7F" w:rsidRDefault="00C1442B" w:rsidP="009338AB">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color w:val="000099"/>
          <w:sz w:val="18"/>
          <w:szCs w:val="18"/>
          <w:lang w:val="fr-FR"/>
        </w:rPr>
        <w:lastRenderedPageBreak/>
        <w:t xml:space="preserve">Agentia de turism organizatoare poate anula pachetul de servicii de calatorie in cazul in care numarul de persoane inscrise pentru participare este </w:t>
      </w:r>
      <w:r w:rsidRPr="00B83E7F">
        <w:rPr>
          <w:rFonts w:ascii="Verdana" w:hAnsi="Verdana" w:cs="Verdana"/>
          <w:color w:val="000099"/>
          <w:sz w:val="18"/>
          <w:szCs w:val="18"/>
          <w:lang w:val="fr-FR"/>
        </w:rPr>
        <w:t xml:space="preserve">mai mic decat numarul mentionat mai sus, iar dvs. sunteti instiintati nu mai tarziu de: </w:t>
      </w:r>
    </w:p>
    <w:p w14:paraId="143666AD" w14:textId="77777777" w:rsidR="00C1442B" w:rsidRPr="00B83E7F" w:rsidRDefault="00C1442B" w:rsidP="009338AB">
      <w:pPr>
        <w:tabs>
          <w:tab w:val="left" w:pos="-90"/>
        </w:tabs>
        <w:spacing w:after="0" w:line="240" w:lineRule="auto"/>
        <w:ind w:left="-90" w:right="95"/>
        <w:jc w:val="both"/>
        <w:rPr>
          <w:rFonts w:ascii="Verdana" w:hAnsi="Verdana" w:cs="Verdana"/>
          <w:color w:val="000099"/>
          <w:sz w:val="18"/>
          <w:szCs w:val="18"/>
          <w:lang w:val="fr-FR"/>
        </w:rPr>
      </w:pPr>
      <w:r w:rsidRPr="00B83E7F">
        <w:rPr>
          <w:rFonts w:ascii="Verdana" w:hAnsi="Verdana" w:cs="Verdana"/>
          <w:color w:val="000099"/>
          <w:sz w:val="18"/>
          <w:szCs w:val="18"/>
          <w:lang w:val="fr-FR"/>
        </w:rPr>
        <w:t>- 20 de zile calendaristice inainte de inceperea executarii pachetului, daca excursia dvs. dureaza mai mult de 6 zile;</w:t>
      </w:r>
    </w:p>
    <w:p w14:paraId="060DC4BB" w14:textId="77777777" w:rsidR="00C1442B" w:rsidRDefault="00C1442B" w:rsidP="009338AB">
      <w:pPr>
        <w:tabs>
          <w:tab w:val="left" w:pos="-90"/>
        </w:tabs>
        <w:spacing w:after="0" w:line="240" w:lineRule="auto"/>
        <w:ind w:left="-90" w:right="95"/>
        <w:jc w:val="both"/>
        <w:rPr>
          <w:rFonts w:ascii="Verdana" w:hAnsi="Verdana" w:cs="Verdana"/>
          <w:color w:val="000099"/>
          <w:sz w:val="18"/>
          <w:szCs w:val="18"/>
          <w:lang w:val="fr-FR"/>
        </w:rPr>
      </w:pPr>
      <w:r w:rsidRPr="00B83E7F">
        <w:rPr>
          <w:rFonts w:ascii="Verdana" w:hAnsi="Verdana" w:cs="Verdana"/>
          <w:color w:val="000099"/>
          <w:sz w:val="18"/>
          <w:szCs w:val="18"/>
          <w:lang w:val="fr-FR"/>
        </w:rPr>
        <w:t>- 7 zile calendaristice inainte de inceperea executarii pachetului de servicii</w:t>
      </w:r>
      <w:r>
        <w:rPr>
          <w:rFonts w:ascii="Verdana" w:hAnsi="Verdana" w:cs="Verdana"/>
          <w:color w:val="000099"/>
          <w:sz w:val="18"/>
          <w:szCs w:val="18"/>
          <w:lang w:val="fr-FR"/>
        </w:rPr>
        <w:t>, daca acesta dureaza 2-6 zile;</w:t>
      </w:r>
    </w:p>
    <w:p w14:paraId="5940F128" w14:textId="77777777" w:rsidR="00C1442B" w:rsidRDefault="00C1442B" w:rsidP="009338AB">
      <w:pPr>
        <w:tabs>
          <w:tab w:val="left" w:pos="-90"/>
        </w:tabs>
        <w:spacing w:after="0" w:line="240" w:lineRule="auto"/>
        <w:ind w:left="-90" w:right="95"/>
        <w:jc w:val="both"/>
        <w:rPr>
          <w:rFonts w:ascii="Verdana" w:hAnsi="Verdana" w:cs="Verdana"/>
          <w:color w:val="000099"/>
          <w:sz w:val="18"/>
          <w:szCs w:val="18"/>
          <w:lang w:val="fr-FR"/>
        </w:rPr>
      </w:pPr>
    </w:p>
    <w:p w14:paraId="2B70605A" w14:textId="77777777" w:rsidR="00C1442B" w:rsidRPr="00B83E7F" w:rsidRDefault="00C1442B" w:rsidP="009338AB">
      <w:pPr>
        <w:tabs>
          <w:tab w:val="left" w:pos="-90"/>
        </w:tabs>
        <w:spacing w:after="0" w:line="240" w:lineRule="auto"/>
        <w:ind w:left="-90" w:right="95"/>
        <w:jc w:val="both"/>
        <w:rPr>
          <w:rFonts w:ascii="Verdana" w:hAnsi="Verdana" w:cs="Verdana"/>
          <w:color w:val="000099"/>
          <w:sz w:val="18"/>
          <w:szCs w:val="18"/>
          <w:lang w:val="it-CH"/>
        </w:rPr>
      </w:pPr>
      <w:r w:rsidRPr="00B83E7F">
        <w:rPr>
          <w:rFonts w:ascii="Verdana" w:hAnsi="Verdana" w:cs="Verdana"/>
          <w:b/>
          <w:bCs/>
          <w:color w:val="000099"/>
          <w:sz w:val="18"/>
          <w:szCs w:val="18"/>
          <w:lang w:val="fr-FR"/>
        </w:rPr>
        <w:t xml:space="preserve">4. </w:t>
      </w:r>
      <w:r w:rsidRPr="00B83E7F">
        <w:rPr>
          <w:rFonts w:ascii="Verdana" w:hAnsi="Verdana" w:cs="Verdana"/>
          <w:color w:val="000099"/>
          <w:sz w:val="18"/>
          <w:szCs w:val="18"/>
          <w:lang w:val="it-CH"/>
        </w:rPr>
        <w:t xml:space="preserve">Ghidul insotitor poate efectua modificari programului (ordinea desfasurarii actiunii, schimbari de ore), fara a afecta insa structura serviciilor, efectuandu-l astfel in totalitate.  </w:t>
      </w:r>
    </w:p>
    <w:p w14:paraId="112D27DA" w14:textId="77777777" w:rsidR="00C1442B" w:rsidRPr="00B83E7F" w:rsidRDefault="00C1442B" w:rsidP="009338AB">
      <w:pPr>
        <w:tabs>
          <w:tab w:val="left" w:pos="-90"/>
        </w:tabs>
        <w:spacing w:after="0" w:line="240" w:lineRule="auto"/>
        <w:ind w:left="-90" w:right="95"/>
        <w:jc w:val="both"/>
        <w:rPr>
          <w:rFonts w:ascii="Verdana" w:hAnsi="Verdana" w:cs="Verdana"/>
          <w:color w:val="000099"/>
          <w:sz w:val="18"/>
          <w:szCs w:val="18"/>
          <w:lang w:val="it-CH"/>
        </w:rPr>
      </w:pPr>
    </w:p>
    <w:p w14:paraId="6F055089" w14:textId="045EFD5F" w:rsidR="00424571" w:rsidRPr="00650D37" w:rsidRDefault="00424571" w:rsidP="009338AB">
      <w:pPr>
        <w:pStyle w:val="Default"/>
        <w:rPr>
          <w:rFonts w:ascii="Arial" w:hAnsi="Arial" w:cs="Arial"/>
        </w:rPr>
      </w:pPr>
    </w:p>
    <w:p w14:paraId="26AC3B69" w14:textId="77777777" w:rsidR="00F37C22" w:rsidRDefault="00F37C22" w:rsidP="009338AB">
      <w:pPr>
        <w:pStyle w:val="NormalWeb"/>
        <w:spacing w:before="0" w:beforeAutospacing="0" w:after="0" w:afterAutospacing="0"/>
        <w:rPr>
          <w:rFonts w:ascii="Arial" w:hAnsi="Arial" w:cs="Arial"/>
        </w:rPr>
      </w:pPr>
    </w:p>
    <w:p w14:paraId="799A3E68" w14:textId="77777777" w:rsidR="00EF2BD1" w:rsidRPr="00650D37" w:rsidRDefault="00AA3CA2" w:rsidP="009338AB">
      <w:pPr>
        <w:spacing w:after="0" w:line="240" w:lineRule="auto"/>
        <w:rPr>
          <w:rFonts w:ascii="Arial" w:hAnsi="Arial" w:cs="Arial"/>
        </w:rPr>
      </w:pPr>
      <w:r>
        <w:pict w14:anchorId="10AAC159">
          <v:rect id="Horizontal Line 6" o:spid="_x0000_s1026" alt="" style="width:510.25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5926ED" w14:textId="77777777" w:rsidR="00EF2BD1" w:rsidRPr="00650D37" w:rsidRDefault="00EF2BD1" w:rsidP="009338AB">
      <w:pPr>
        <w:pStyle w:val="Heading3"/>
        <w:spacing w:before="0" w:line="240" w:lineRule="auto"/>
        <w:rPr>
          <w:rFonts w:ascii="Arial" w:hAnsi="Arial" w:cs="Arial"/>
        </w:rPr>
      </w:pPr>
      <w:r w:rsidRPr="00650D37">
        <w:rPr>
          <w:rFonts w:ascii="Arial" w:hAnsi="Arial" w:cs="Arial"/>
        </w:rPr>
        <w:t>CONTACT</w:t>
      </w:r>
    </w:p>
    <w:p w14:paraId="50371169" w14:textId="77777777" w:rsidR="00EF2BD1" w:rsidRPr="00650D37" w:rsidRDefault="00EF2BD1" w:rsidP="009338AB">
      <w:pPr>
        <w:pStyle w:val="NormalWeb"/>
        <w:spacing w:before="0" w:beforeAutospacing="0" w:after="0" w:afterAutospacing="0"/>
        <w:rPr>
          <w:rFonts w:ascii="Arial" w:hAnsi="Arial" w:cs="Arial"/>
        </w:rPr>
      </w:pPr>
      <w:r w:rsidRPr="00650D37">
        <w:rPr>
          <w:rStyle w:val="Strong"/>
          <w:rFonts w:ascii="Arial" w:hAnsi="Arial" w:cs="Arial"/>
        </w:rPr>
        <w:t>Nicola Nuți | 0723 167 428 | nuti.nicola@mapamond.ro</w:t>
      </w:r>
      <w:r w:rsidRPr="00650D37">
        <w:rPr>
          <w:rFonts w:ascii="Arial" w:hAnsi="Arial" w:cs="Arial"/>
        </w:rPr>
        <w:br/>
      </w:r>
      <w:r w:rsidRPr="00650D37">
        <w:rPr>
          <w:rStyle w:val="Strong"/>
          <w:rFonts w:ascii="Arial" w:hAnsi="Arial" w:cs="Arial"/>
        </w:rPr>
        <w:t>Terpeziceanu Raluca | 0723 512 780 | raluca@mapamond.ro</w:t>
      </w:r>
      <w:r w:rsidRPr="00650D37">
        <w:rPr>
          <w:rFonts w:ascii="Arial" w:hAnsi="Arial" w:cs="Arial"/>
        </w:rPr>
        <w:br/>
      </w:r>
      <w:hyperlink r:id="rId15" w:tgtFrame="_new" w:history="1">
        <w:r w:rsidRPr="00650D37">
          <w:rPr>
            <w:rStyle w:val="Hyperlink"/>
            <w:rFonts w:ascii="Arial" w:hAnsi="Arial" w:cs="Arial"/>
            <w:b/>
            <w:bCs/>
          </w:rPr>
          <w:t>www.mapamond.ro</w:t>
        </w:r>
      </w:hyperlink>
    </w:p>
    <w:p w14:paraId="7AF157F8" w14:textId="6BA3D5A3" w:rsidR="005E416F" w:rsidRPr="00650D37" w:rsidRDefault="005E416F" w:rsidP="009338AB">
      <w:pPr>
        <w:pStyle w:val="Default"/>
        <w:rPr>
          <w:rFonts w:ascii="Arial" w:eastAsia="Times New Roman" w:hAnsi="Arial" w:cs="Arial"/>
        </w:rPr>
      </w:pPr>
    </w:p>
    <w:p w14:paraId="1364E480" w14:textId="77777777" w:rsidR="00AC4A50" w:rsidRPr="00650D37" w:rsidRDefault="00AC4A50" w:rsidP="009338AB">
      <w:pPr>
        <w:pStyle w:val="PageBreak"/>
        <w:spacing w:before="0" w:after="0" w:afterAutospacing="0"/>
        <w:jc w:val="left"/>
        <w:rPr>
          <w:rFonts w:ascii="Arial" w:hAnsi="Arial" w:cs="Arial"/>
          <w:sz w:val="18"/>
          <w:szCs w:val="18"/>
        </w:rPr>
      </w:pPr>
    </w:p>
    <w:sectPr w:rsidR="00AC4A50" w:rsidRPr="00650D37">
      <w:headerReference w:type="default" r:id="rId16"/>
      <w:pgSz w:w="11907" w:h="16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5EDCAC" w14:textId="77777777" w:rsidR="00AA3CA2" w:rsidRDefault="00AA3CA2">
      <w:pPr>
        <w:spacing w:line="240" w:lineRule="auto"/>
      </w:pPr>
      <w:r>
        <w:separator/>
      </w:r>
    </w:p>
  </w:endnote>
  <w:endnote w:type="continuationSeparator" w:id="0">
    <w:p w14:paraId="0DF3BE6B" w14:textId="77777777" w:rsidR="00AA3CA2" w:rsidRDefault="00AA3C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Rethink Sans">
    <w:altName w:val="Calibri"/>
    <w:panose1 w:val="020B0604020202020204"/>
    <w:charset w:val="4D"/>
    <w:family w:val="auto"/>
    <w:pitch w:val="default"/>
    <w:sig w:usb0="00000000" w:usb1="00000000" w:usb2="00000000" w:usb3="00000000" w:csb0="00000093" w:csb1="00000000"/>
  </w:font>
  <w:font w:name="Times New Roman (Headings CS)">
    <w:altName w:val="Times New Roman"/>
    <w:panose1 w:val="020B0604020202020204"/>
    <w:charset w:val="00"/>
    <w:family w:val="roman"/>
    <w:pitch w:val="default"/>
  </w:font>
  <w:font w:name="Wix Madefor Display">
    <w:altName w:val="Calibri"/>
    <w:panose1 w:val="020B0604020202020204"/>
    <w:charset w:val="4D"/>
    <w:family w:val="swiss"/>
    <w:pitch w:val="default"/>
    <w:sig w:usb0="00000000" w:usb1="00000000" w:usb2="00000008" w:usb3="00000000" w:csb0="00000197"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heltenhm BT">
    <w:altName w:val="Century"/>
    <w:panose1 w:val="020B0604020202020204"/>
    <w:charset w:val="00"/>
    <w:family w:val="roman"/>
    <w:pitch w:val="default"/>
    <w:sig w:usb0="00000000" w:usb1="00000000" w:usb2="00000000"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3A0689" w14:textId="77777777" w:rsidR="00AA3CA2" w:rsidRDefault="00AA3CA2">
      <w:pPr>
        <w:spacing w:after="0"/>
      </w:pPr>
      <w:r>
        <w:separator/>
      </w:r>
    </w:p>
  </w:footnote>
  <w:footnote w:type="continuationSeparator" w:id="0">
    <w:p w14:paraId="13EF2DA0" w14:textId="77777777" w:rsidR="00AA3CA2" w:rsidRDefault="00AA3C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6B17" w14:textId="77777777" w:rsidR="00AC4A50" w:rsidRDefault="00000000">
    <w:pPr>
      <w:pStyle w:val="Header"/>
    </w:pPr>
    <w:r>
      <w:rPr>
        <w:rFonts w:cstheme="minorHAnsi"/>
        <w:noProof/>
        <w:sz w:val="48"/>
        <w:szCs w:val="32"/>
      </w:rPr>
      <w:drawing>
        <wp:anchor distT="0" distB="0" distL="114300" distR="114300" simplePos="0" relativeHeight="251659264" behindDoc="0" locked="0" layoutInCell="1" allowOverlap="1" wp14:anchorId="03D234DD" wp14:editId="3242B098">
          <wp:simplePos x="0" y="0"/>
          <wp:positionH relativeFrom="page">
            <wp:align>center</wp:align>
          </wp:positionH>
          <wp:positionV relativeFrom="paragraph">
            <wp:posOffset>-163195</wp:posOffset>
          </wp:positionV>
          <wp:extent cx="2413000" cy="596900"/>
          <wp:effectExtent l="0" t="0" r="6350" b="0"/>
          <wp:wrapThrough wrapText="bothSides">
            <wp:wrapPolygon edited="0">
              <wp:start x="1364" y="0"/>
              <wp:lineTo x="0" y="4136"/>
              <wp:lineTo x="0" y="17234"/>
              <wp:lineTo x="1364" y="20681"/>
              <wp:lineTo x="3922" y="20681"/>
              <wp:lineTo x="14495" y="17234"/>
              <wp:lineTo x="14665" y="12409"/>
              <wp:lineTo x="21486" y="11030"/>
              <wp:lineTo x="21486" y="689"/>
              <wp:lineTo x="3922" y="0"/>
              <wp:lineTo x="136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13000" cy="596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2"/>
    <w:name w:val="WW8Num2"/>
    <w:lvl w:ilvl="0">
      <w:start w:val="3"/>
      <w:numFmt w:val="bullet"/>
      <w:lvlText w:val="-"/>
      <w:lvlJc w:val="left"/>
      <w:pPr>
        <w:tabs>
          <w:tab w:val="num" w:pos="0"/>
        </w:tabs>
        <w:ind w:left="786" w:hanging="360"/>
      </w:pPr>
      <w:rPr>
        <w:rFonts w:ascii="Verdana" w:hAnsi="Verdana" w:cs="Times New Roman"/>
        <w:color w:val="FF420E"/>
        <w:sz w:val="28"/>
        <w:szCs w:val="28"/>
      </w:rPr>
    </w:lvl>
    <w:lvl w:ilvl="1">
      <w:start w:val="1"/>
      <w:numFmt w:val="bullet"/>
      <w:lvlText w:val="o"/>
      <w:lvlJc w:val="left"/>
      <w:pPr>
        <w:tabs>
          <w:tab w:val="num" w:pos="0"/>
        </w:tabs>
        <w:ind w:left="1506" w:hanging="360"/>
      </w:pPr>
      <w:rPr>
        <w:rFonts w:ascii="Courier New" w:hAnsi="Courier New" w:cs="Courier New"/>
      </w:rPr>
    </w:lvl>
    <w:lvl w:ilvl="2">
      <w:start w:val="1"/>
      <w:numFmt w:val="bullet"/>
      <w:lvlText w:val=""/>
      <w:lvlJc w:val="left"/>
      <w:pPr>
        <w:tabs>
          <w:tab w:val="num" w:pos="0"/>
        </w:tabs>
        <w:ind w:left="2226" w:hanging="360"/>
      </w:pPr>
      <w:rPr>
        <w:rFonts w:ascii="Wingdings" w:hAnsi="Wingdings" w:cs="Wingdings"/>
      </w:rPr>
    </w:lvl>
    <w:lvl w:ilvl="3">
      <w:start w:val="1"/>
      <w:numFmt w:val="bullet"/>
      <w:lvlText w:val=""/>
      <w:lvlJc w:val="left"/>
      <w:pPr>
        <w:tabs>
          <w:tab w:val="num" w:pos="0"/>
        </w:tabs>
        <w:ind w:left="2946" w:hanging="360"/>
      </w:pPr>
      <w:rPr>
        <w:rFonts w:ascii="Symbol" w:hAnsi="Symbol" w:cs="Symbol"/>
      </w:rPr>
    </w:lvl>
    <w:lvl w:ilvl="4">
      <w:start w:val="1"/>
      <w:numFmt w:val="bullet"/>
      <w:lvlText w:val="o"/>
      <w:lvlJc w:val="left"/>
      <w:pPr>
        <w:tabs>
          <w:tab w:val="num" w:pos="0"/>
        </w:tabs>
        <w:ind w:left="3666" w:hanging="360"/>
      </w:pPr>
      <w:rPr>
        <w:rFonts w:ascii="Courier New" w:hAnsi="Courier New" w:cs="Courier New"/>
      </w:rPr>
    </w:lvl>
    <w:lvl w:ilvl="5">
      <w:start w:val="1"/>
      <w:numFmt w:val="bullet"/>
      <w:lvlText w:val=""/>
      <w:lvlJc w:val="left"/>
      <w:pPr>
        <w:tabs>
          <w:tab w:val="num" w:pos="0"/>
        </w:tabs>
        <w:ind w:left="4386" w:hanging="360"/>
      </w:pPr>
      <w:rPr>
        <w:rFonts w:ascii="Wingdings" w:hAnsi="Wingdings" w:cs="Wingdings"/>
      </w:rPr>
    </w:lvl>
    <w:lvl w:ilvl="6">
      <w:start w:val="1"/>
      <w:numFmt w:val="bullet"/>
      <w:lvlText w:val=""/>
      <w:lvlJc w:val="left"/>
      <w:pPr>
        <w:tabs>
          <w:tab w:val="num" w:pos="0"/>
        </w:tabs>
        <w:ind w:left="5106" w:hanging="360"/>
      </w:pPr>
      <w:rPr>
        <w:rFonts w:ascii="Symbol" w:hAnsi="Symbol" w:cs="Symbol"/>
      </w:rPr>
    </w:lvl>
    <w:lvl w:ilvl="7">
      <w:start w:val="1"/>
      <w:numFmt w:val="bullet"/>
      <w:lvlText w:val="o"/>
      <w:lvlJc w:val="left"/>
      <w:pPr>
        <w:tabs>
          <w:tab w:val="num" w:pos="0"/>
        </w:tabs>
        <w:ind w:left="5826" w:hanging="360"/>
      </w:pPr>
      <w:rPr>
        <w:rFonts w:ascii="Courier New" w:hAnsi="Courier New" w:cs="Courier New"/>
      </w:rPr>
    </w:lvl>
    <w:lvl w:ilvl="8">
      <w:start w:val="1"/>
      <w:numFmt w:val="bullet"/>
      <w:lvlText w:val=""/>
      <w:lvlJc w:val="left"/>
      <w:pPr>
        <w:tabs>
          <w:tab w:val="num" w:pos="0"/>
        </w:tabs>
        <w:ind w:left="6546" w:hanging="360"/>
      </w:pPr>
      <w:rPr>
        <w:rFonts w:ascii="Wingdings" w:hAnsi="Wingdings" w:cs="Wingdings"/>
      </w:rPr>
    </w:lvl>
  </w:abstractNum>
  <w:abstractNum w:abstractNumId="1" w15:restartNumberingAfterBreak="0">
    <w:nsid w:val="08E85189"/>
    <w:multiLevelType w:val="multilevel"/>
    <w:tmpl w:val="8E16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2B5E"/>
    <w:multiLevelType w:val="multilevel"/>
    <w:tmpl w:val="FAAA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D1CB2"/>
    <w:multiLevelType w:val="multilevel"/>
    <w:tmpl w:val="1560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43024"/>
    <w:multiLevelType w:val="multilevel"/>
    <w:tmpl w:val="1378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E6ECF"/>
    <w:multiLevelType w:val="multilevel"/>
    <w:tmpl w:val="AA8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27D32"/>
    <w:multiLevelType w:val="multilevel"/>
    <w:tmpl w:val="5D4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A2A70"/>
    <w:multiLevelType w:val="multilevel"/>
    <w:tmpl w:val="8A5E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C6297"/>
    <w:multiLevelType w:val="multilevel"/>
    <w:tmpl w:val="20CC62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1A85224"/>
    <w:multiLevelType w:val="multilevel"/>
    <w:tmpl w:val="EF5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4364F"/>
    <w:multiLevelType w:val="multilevel"/>
    <w:tmpl w:val="6FEC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B35B1"/>
    <w:multiLevelType w:val="multilevel"/>
    <w:tmpl w:val="19C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621E2"/>
    <w:multiLevelType w:val="multilevel"/>
    <w:tmpl w:val="017E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76E3A"/>
    <w:multiLevelType w:val="multilevel"/>
    <w:tmpl w:val="DE66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513DB"/>
    <w:multiLevelType w:val="multilevel"/>
    <w:tmpl w:val="D9FA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94796"/>
    <w:multiLevelType w:val="multilevel"/>
    <w:tmpl w:val="187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80CFD"/>
    <w:multiLevelType w:val="multilevel"/>
    <w:tmpl w:val="FA06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F69BD"/>
    <w:multiLevelType w:val="multilevel"/>
    <w:tmpl w:val="393F69BD"/>
    <w:lvl w:ilvl="0">
      <w:start w:val="1"/>
      <w:numFmt w:val="bullet"/>
      <w:pStyle w:val="List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F54452D"/>
    <w:multiLevelType w:val="multilevel"/>
    <w:tmpl w:val="0AB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61298"/>
    <w:multiLevelType w:val="multilevel"/>
    <w:tmpl w:val="0E4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C4A88"/>
    <w:multiLevelType w:val="multilevel"/>
    <w:tmpl w:val="43BC4A88"/>
    <w:lvl w:ilvl="0">
      <w:start w:val="1"/>
      <w:numFmt w:val="bullet"/>
      <w:pStyle w:val="List1"/>
      <w:lvlText w:val=""/>
      <w:lvlJc w:val="left"/>
      <w:pPr>
        <w:ind w:left="688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3F43624"/>
    <w:multiLevelType w:val="multilevel"/>
    <w:tmpl w:val="9A50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F6B50"/>
    <w:multiLevelType w:val="multilevel"/>
    <w:tmpl w:val="6AEC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A3EDB"/>
    <w:multiLevelType w:val="multilevel"/>
    <w:tmpl w:val="23EA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716AD"/>
    <w:multiLevelType w:val="multilevel"/>
    <w:tmpl w:val="1BD2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550E04"/>
    <w:multiLevelType w:val="multilevel"/>
    <w:tmpl w:val="B1187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0D5B5B"/>
    <w:multiLevelType w:val="multilevel"/>
    <w:tmpl w:val="1364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080818"/>
    <w:multiLevelType w:val="multilevel"/>
    <w:tmpl w:val="70F0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871713"/>
    <w:multiLevelType w:val="multilevel"/>
    <w:tmpl w:val="B234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1B4119"/>
    <w:multiLevelType w:val="multilevel"/>
    <w:tmpl w:val="51F4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89096">
    <w:abstractNumId w:val="20"/>
  </w:num>
  <w:num w:numId="2" w16cid:durableId="842160452">
    <w:abstractNumId w:val="17"/>
  </w:num>
  <w:num w:numId="3" w16cid:durableId="654770788">
    <w:abstractNumId w:val="8"/>
  </w:num>
  <w:num w:numId="4" w16cid:durableId="145359752">
    <w:abstractNumId w:val="24"/>
  </w:num>
  <w:num w:numId="5" w16cid:durableId="1361586579">
    <w:abstractNumId w:val="11"/>
  </w:num>
  <w:num w:numId="6" w16cid:durableId="1444694738">
    <w:abstractNumId w:val="15"/>
  </w:num>
  <w:num w:numId="7" w16cid:durableId="1924682872">
    <w:abstractNumId w:val="7"/>
  </w:num>
  <w:num w:numId="8" w16cid:durableId="1056515164">
    <w:abstractNumId w:val="22"/>
  </w:num>
  <w:num w:numId="9" w16cid:durableId="867252348">
    <w:abstractNumId w:val="10"/>
  </w:num>
  <w:num w:numId="10" w16cid:durableId="1506361998">
    <w:abstractNumId w:val="18"/>
  </w:num>
  <w:num w:numId="11" w16cid:durableId="970601015">
    <w:abstractNumId w:val="29"/>
  </w:num>
  <w:num w:numId="12" w16cid:durableId="487135827">
    <w:abstractNumId w:val="13"/>
  </w:num>
  <w:num w:numId="13" w16cid:durableId="877013898">
    <w:abstractNumId w:val="4"/>
  </w:num>
  <w:num w:numId="14" w16cid:durableId="839661403">
    <w:abstractNumId w:val="6"/>
  </w:num>
  <w:num w:numId="15" w16cid:durableId="1542011761">
    <w:abstractNumId w:val="25"/>
  </w:num>
  <w:num w:numId="16" w16cid:durableId="1616249513">
    <w:abstractNumId w:val="9"/>
  </w:num>
  <w:num w:numId="17" w16cid:durableId="2145390545">
    <w:abstractNumId w:val="16"/>
  </w:num>
  <w:num w:numId="18" w16cid:durableId="573854840">
    <w:abstractNumId w:val="26"/>
  </w:num>
  <w:num w:numId="19" w16cid:durableId="808287126">
    <w:abstractNumId w:val="21"/>
  </w:num>
  <w:num w:numId="20" w16cid:durableId="860899810">
    <w:abstractNumId w:val="28"/>
  </w:num>
  <w:num w:numId="21" w16cid:durableId="455953782">
    <w:abstractNumId w:val="12"/>
  </w:num>
  <w:num w:numId="22" w16cid:durableId="643244998">
    <w:abstractNumId w:val="27"/>
  </w:num>
  <w:num w:numId="23" w16cid:durableId="1238133303">
    <w:abstractNumId w:val="2"/>
  </w:num>
  <w:num w:numId="24" w16cid:durableId="1286236200">
    <w:abstractNumId w:val="1"/>
  </w:num>
  <w:num w:numId="25" w16cid:durableId="949582524">
    <w:abstractNumId w:val="5"/>
  </w:num>
  <w:num w:numId="26" w16cid:durableId="1942832027">
    <w:abstractNumId w:val="19"/>
  </w:num>
  <w:num w:numId="27" w16cid:durableId="472017590">
    <w:abstractNumId w:val="23"/>
  </w:num>
  <w:num w:numId="28" w16cid:durableId="146897783">
    <w:abstractNumId w:val="3"/>
  </w:num>
  <w:num w:numId="29" w16cid:durableId="1803425312">
    <w:abstractNumId w:val="14"/>
  </w:num>
  <w:num w:numId="30" w16cid:durableId="14060264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42"/>
    <w:rsid w:val="0000589E"/>
    <w:rsid w:val="00013A0E"/>
    <w:rsid w:val="000266B7"/>
    <w:rsid w:val="00046267"/>
    <w:rsid w:val="000752AF"/>
    <w:rsid w:val="000802F1"/>
    <w:rsid w:val="000C5410"/>
    <w:rsid w:val="000D3B56"/>
    <w:rsid w:val="00123445"/>
    <w:rsid w:val="00126B11"/>
    <w:rsid w:val="00142910"/>
    <w:rsid w:val="00143834"/>
    <w:rsid w:val="0017793C"/>
    <w:rsid w:val="001814D4"/>
    <w:rsid w:val="001874E8"/>
    <w:rsid w:val="001A6DEF"/>
    <w:rsid w:val="001B128E"/>
    <w:rsid w:val="001B22C1"/>
    <w:rsid w:val="001C50F5"/>
    <w:rsid w:val="001D13BB"/>
    <w:rsid w:val="001E4DDB"/>
    <w:rsid w:val="001F19D3"/>
    <w:rsid w:val="00216DBA"/>
    <w:rsid w:val="002765BA"/>
    <w:rsid w:val="0029184C"/>
    <w:rsid w:val="002968DC"/>
    <w:rsid w:val="002A1B19"/>
    <w:rsid w:val="002A3179"/>
    <w:rsid w:val="002A31ED"/>
    <w:rsid w:val="002A723B"/>
    <w:rsid w:val="002C5E44"/>
    <w:rsid w:val="002D095F"/>
    <w:rsid w:val="002F219E"/>
    <w:rsid w:val="00307189"/>
    <w:rsid w:val="00311A5B"/>
    <w:rsid w:val="003155A8"/>
    <w:rsid w:val="00323DEA"/>
    <w:rsid w:val="00333236"/>
    <w:rsid w:val="00350F42"/>
    <w:rsid w:val="00361959"/>
    <w:rsid w:val="003625F3"/>
    <w:rsid w:val="003670DA"/>
    <w:rsid w:val="00393B54"/>
    <w:rsid w:val="003961B7"/>
    <w:rsid w:val="003A59C0"/>
    <w:rsid w:val="003A72B5"/>
    <w:rsid w:val="003B38BE"/>
    <w:rsid w:val="003C3FDD"/>
    <w:rsid w:val="003C66D2"/>
    <w:rsid w:val="003D0627"/>
    <w:rsid w:val="003D7AB5"/>
    <w:rsid w:val="003E2991"/>
    <w:rsid w:val="003E542A"/>
    <w:rsid w:val="003F48CE"/>
    <w:rsid w:val="00402E08"/>
    <w:rsid w:val="00412723"/>
    <w:rsid w:val="00424571"/>
    <w:rsid w:val="00435DD0"/>
    <w:rsid w:val="00436E11"/>
    <w:rsid w:val="00456B72"/>
    <w:rsid w:val="004733C8"/>
    <w:rsid w:val="00475772"/>
    <w:rsid w:val="00476918"/>
    <w:rsid w:val="00493A69"/>
    <w:rsid w:val="004A6005"/>
    <w:rsid w:val="004A6032"/>
    <w:rsid w:val="004C3601"/>
    <w:rsid w:val="004D357B"/>
    <w:rsid w:val="004D5BB5"/>
    <w:rsid w:val="004F2EC3"/>
    <w:rsid w:val="0052058C"/>
    <w:rsid w:val="005340A9"/>
    <w:rsid w:val="00541772"/>
    <w:rsid w:val="005551A7"/>
    <w:rsid w:val="00562950"/>
    <w:rsid w:val="00570A07"/>
    <w:rsid w:val="00577C2A"/>
    <w:rsid w:val="005868D7"/>
    <w:rsid w:val="005966DD"/>
    <w:rsid w:val="005B4654"/>
    <w:rsid w:val="005C730B"/>
    <w:rsid w:val="005C7594"/>
    <w:rsid w:val="005E416F"/>
    <w:rsid w:val="005E7A0F"/>
    <w:rsid w:val="00602CFE"/>
    <w:rsid w:val="00605ECF"/>
    <w:rsid w:val="00606701"/>
    <w:rsid w:val="00611E04"/>
    <w:rsid w:val="00616140"/>
    <w:rsid w:val="00624B3D"/>
    <w:rsid w:val="00650D37"/>
    <w:rsid w:val="006650B7"/>
    <w:rsid w:val="00681E5A"/>
    <w:rsid w:val="00696E37"/>
    <w:rsid w:val="006C3639"/>
    <w:rsid w:val="006C4ABD"/>
    <w:rsid w:val="006D79D0"/>
    <w:rsid w:val="006F17BB"/>
    <w:rsid w:val="006F59A6"/>
    <w:rsid w:val="0071576E"/>
    <w:rsid w:val="00736D05"/>
    <w:rsid w:val="007455F9"/>
    <w:rsid w:val="00751835"/>
    <w:rsid w:val="007736C3"/>
    <w:rsid w:val="00773B44"/>
    <w:rsid w:val="007911B8"/>
    <w:rsid w:val="007B67EF"/>
    <w:rsid w:val="007B7BF2"/>
    <w:rsid w:val="007C2359"/>
    <w:rsid w:val="007E1C4B"/>
    <w:rsid w:val="007F02A4"/>
    <w:rsid w:val="007F3219"/>
    <w:rsid w:val="0080465C"/>
    <w:rsid w:val="00814886"/>
    <w:rsid w:val="00824D56"/>
    <w:rsid w:val="00827278"/>
    <w:rsid w:val="0087644D"/>
    <w:rsid w:val="008C5478"/>
    <w:rsid w:val="008C6D7C"/>
    <w:rsid w:val="008D7F18"/>
    <w:rsid w:val="008E14BB"/>
    <w:rsid w:val="008E5B14"/>
    <w:rsid w:val="008E772C"/>
    <w:rsid w:val="008F2437"/>
    <w:rsid w:val="008F5C28"/>
    <w:rsid w:val="008F6188"/>
    <w:rsid w:val="0090111E"/>
    <w:rsid w:val="009029CB"/>
    <w:rsid w:val="009338AB"/>
    <w:rsid w:val="00951B02"/>
    <w:rsid w:val="00953E06"/>
    <w:rsid w:val="00963A2B"/>
    <w:rsid w:val="00963B9C"/>
    <w:rsid w:val="00963E75"/>
    <w:rsid w:val="00985515"/>
    <w:rsid w:val="009908D7"/>
    <w:rsid w:val="009927E1"/>
    <w:rsid w:val="009A078D"/>
    <w:rsid w:val="009A1E37"/>
    <w:rsid w:val="009C56F9"/>
    <w:rsid w:val="009E2EBD"/>
    <w:rsid w:val="009E43CC"/>
    <w:rsid w:val="009F2628"/>
    <w:rsid w:val="00A25763"/>
    <w:rsid w:val="00A3301F"/>
    <w:rsid w:val="00A50B24"/>
    <w:rsid w:val="00A5651F"/>
    <w:rsid w:val="00A5731D"/>
    <w:rsid w:val="00A61ED1"/>
    <w:rsid w:val="00A65EC5"/>
    <w:rsid w:val="00A776B6"/>
    <w:rsid w:val="00AA3CA2"/>
    <w:rsid w:val="00AA5A75"/>
    <w:rsid w:val="00AC4A50"/>
    <w:rsid w:val="00B02422"/>
    <w:rsid w:val="00B133BB"/>
    <w:rsid w:val="00B14182"/>
    <w:rsid w:val="00B154B6"/>
    <w:rsid w:val="00B272B7"/>
    <w:rsid w:val="00B32627"/>
    <w:rsid w:val="00B330B3"/>
    <w:rsid w:val="00B365B9"/>
    <w:rsid w:val="00B4734C"/>
    <w:rsid w:val="00B70335"/>
    <w:rsid w:val="00B8413B"/>
    <w:rsid w:val="00BA077F"/>
    <w:rsid w:val="00BA5B4F"/>
    <w:rsid w:val="00BB39A9"/>
    <w:rsid w:val="00BE60DF"/>
    <w:rsid w:val="00BF3F20"/>
    <w:rsid w:val="00C04F6A"/>
    <w:rsid w:val="00C06E14"/>
    <w:rsid w:val="00C1130E"/>
    <w:rsid w:val="00C1442B"/>
    <w:rsid w:val="00C144BE"/>
    <w:rsid w:val="00C22FD8"/>
    <w:rsid w:val="00C259F0"/>
    <w:rsid w:val="00C63686"/>
    <w:rsid w:val="00C65FF8"/>
    <w:rsid w:val="00C93ECF"/>
    <w:rsid w:val="00CA6586"/>
    <w:rsid w:val="00CC3869"/>
    <w:rsid w:val="00CC5E3A"/>
    <w:rsid w:val="00CD5B7C"/>
    <w:rsid w:val="00CE0983"/>
    <w:rsid w:val="00CF49FF"/>
    <w:rsid w:val="00CF75E4"/>
    <w:rsid w:val="00D1612B"/>
    <w:rsid w:val="00D214D5"/>
    <w:rsid w:val="00D42909"/>
    <w:rsid w:val="00D4743E"/>
    <w:rsid w:val="00D6386C"/>
    <w:rsid w:val="00D92A12"/>
    <w:rsid w:val="00DA5184"/>
    <w:rsid w:val="00DB61EC"/>
    <w:rsid w:val="00DC77C1"/>
    <w:rsid w:val="00DD173D"/>
    <w:rsid w:val="00DD3B3B"/>
    <w:rsid w:val="00DD730D"/>
    <w:rsid w:val="00E1460B"/>
    <w:rsid w:val="00E2417B"/>
    <w:rsid w:val="00E35124"/>
    <w:rsid w:val="00E36641"/>
    <w:rsid w:val="00E82C06"/>
    <w:rsid w:val="00E84FCE"/>
    <w:rsid w:val="00ED4F5F"/>
    <w:rsid w:val="00ED55BC"/>
    <w:rsid w:val="00EF2BD1"/>
    <w:rsid w:val="00F37C22"/>
    <w:rsid w:val="00F439ED"/>
    <w:rsid w:val="00F506F3"/>
    <w:rsid w:val="00F51351"/>
    <w:rsid w:val="00F629FD"/>
    <w:rsid w:val="00F63AAF"/>
    <w:rsid w:val="00F83B0D"/>
    <w:rsid w:val="00F86609"/>
    <w:rsid w:val="00F9409A"/>
    <w:rsid w:val="00F97A4D"/>
    <w:rsid w:val="00FB779F"/>
    <w:rsid w:val="00FD1D56"/>
    <w:rsid w:val="00FE235F"/>
    <w:rsid w:val="00FE6ECD"/>
    <w:rsid w:val="00FF34F8"/>
    <w:rsid w:val="19A93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3702A009"/>
  <w15:docId w15:val="{F4B0859E-7750-0845-878B-E67354EE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rPr>
  </w:style>
  <w:style w:type="paragraph" w:styleId="Heading1">
    <w:name w:val="heading 1"/>
    <w:basedOn w:val="Normal"/>
    <w:next w:val="Normal"/>
    <w:link w:val="Heading1Char"/>
    <w:uiPriority w:val="9"/>
    <w:qFormat/>
    <w:rsid w:val="003A72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9"/>
    <w:qFormat/>
    <w:pPr>
      <w:spacing w:before="100" w:beforeAutospacing="1" w:after="100" w:afterAutospacing="1" w:line="240" w:lineRule="auto"/>
      <w:outlineLvl w:val="1"/>
    </w:pPr>
    <w:rPr>
      <w:rFonts w:ascii="Arial Unicode MS" w:eastAsia="Arial Unicode MS" w:hAnsi="Arial Unicode MS" w:cs="Arial Unicode MS"/>
      <w:b/>
      <w:bCs/>
      <w:sz w:val="36"/>
      <w:szCs w:val="36"/>
      <w:lang w:val="fr-FR" w:eastAsia="fr-FR"/>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ascii="Times New Roman" w:hAnsi="Times New Roman" w:cs="Times New Roman"/>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nhideWhenUsed/>
    <w:rPr>
      <w:color w:val="0000FF"/>
      <w:u w:val="single"/>
    </w:rPr>
  </w:style>
  <w:style w:type="paragraph" w:styleId="NormalWeb">
    <w:name w:val="Normal (Web)"/>
    <w:basedOn w:val="Normal"/>
    <w:uiPriority w:val="99"/>
    <w:qFormat/>
    <w:pPr>
      <w:spacing w:before="100" w:beforeAutospacing="1" w:after="100" w:afterAutospacing="1" w:line="240" w:lineRule="auto"/>
    </w:pPr>
    <w:rPr>
      <w:rFonts w:ascii="Arial Unicode MS" w:eastAsia="Arial Unicode MS" w:hAnsi="Arial Unicode MS" w:cs="Arial Unicode MS"/>
      <w:sz w:val="24"/>
      <w:szCs w:val="24"/>
      <w:lang w:val="fr-FR" w:eastAsia="fr-FR"/>
    </w:rPr>
  </w:style>
  <w:style w:type="character" w:styleId="Strong">
    <w:name w:val="Strong"/>
    <w:uiPriority w:val="22"/>
    <w:qFormat/>
    <w:rPr>
      <w:rFonts w:ascii="Times New Roman" w:hAnsi="Times New Roman" w:cs="Times New Roman"/>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9"/>
    <w:rPr>
      <w:rFonts w:ascii="Arial Unicode MS" w:eastAsia="Arial Unicode MS" w:hAnsi="Arial Unicode MS" w:cs="Arial Unicode MS"/>
      <w:b/>
      <w:bCs/>
      <w:sz w:val="36"/>
      <w:szCs w:val="36"/>
      <w:lang w:val="fr-FR" w:eastAsia="fr-FR"/>
    </w:rPr>
  </w:style>
  <w:style w:type="paragraph" w:styleId="ListParagraph">
    <w:name w:val="List Paragraph"/>
    <w:basedOn w:val="Normal"/>
    <w:qFormat/>
    <w:pPr>
      <w:spacing w:after="0" w:line="240" w:lineRule="auto"/>
      <w:ind w:left="708"/>
    </w:pPr>
    <w:rPr>
      <w:rFonts w:ascii="Times New Roman" w:eastAsia="MS Mincho" w:hAnsi="Times New Roman" w:cs="Times New Roman"/>
      <w:sz w:val="24"/>
      <w:szCs w:val="24"/>
      <w:lang w:val="fr-FR" w:eastAsia="fr-FR"/>
    </w:rPr>
  </w:style>
  <w:style w:type="character" w:customStyle="1" w:styleId="categorydescriptiontitle">
    <w:name w:val="categorydescriptiontitle"/>
    <w:uiPriority w:val="99"/>
    <w:rPr>
      <w:rFonts w:ascii="Times New Roman" w:hAnsi="Times New Roman" w:cs="Times New Roman"/>
    </w:rPr>
  </w:style>
  <w:style w:type="character" w:customStyle="1" w:styleId="apple-converted-space">
    <w:name w:val="apple-converted-space"/>
    <w:basedOn w:val="DefaultParagraphFont"/>
  </w:style>
  <w:style w:type="character" w:customStyle="1" w:styleId="component-details">
    <w:name w:val="component-details"/>
  </w:style>
  <w:style w:type="character" w:customStyle="1" w:styleId="whitespace-normal">
    <w:name w:val="whitespace-normal"/>
    <w:basedOn w:val="DefaultParagraphFont"/>
    <w:qFormat/>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customStyle="1" w:styleId="PageBreak">
    <w:name w:val="Page Break"/>
    <w:basedOn w:val="Normal"/>
    <w:autoRedefine/>
    <w:qFormat/>
    <w:pPr>
      <w:pageBreakBefore/>
      <w:snapToGrid w:val="0"/>
      <w:spacing w:before="240" w:after="100" w:afterAutospacing="1" w:line="240" w:lineRule="auto"/>
      <w:jc w:val="center"/>
      <w:outlineLvl w:val="1"/>
    </w:pPr>
    <w:rPr>
      <w:rFonts w:ascii="Rethink Sans" w:eastAsiaTheme="majorEastAsia" w:hAnsi="Rethink Sans" w:cs="Times New Roman (Headings CS)"/>
      <w:b/>
      <w:bCs/>
      <w:color w:val="ED7D31" w:themeColor="accent2"/>
      <w:spacing w:val="5"/>
      <w:sz w:val="40"/>
      <w:szCs w:val="36"/>
      <w:lang w:val="ro-RO"/>
    </w:rPr>
  </w:style>
  <w:style w:type="paragraph" w:customStyle="1" w:styleId="List1">
    <w:name w:val="List1"/>
    <w:basedOn w:val="NoSpacing"/>
    <w:qFormat/>
    <w:pPr>
      <w:numPr>
        <w:numId w:val="1"/>
      </w:numPr>
      <w:tabs>
        <w:tab w:val="left" w:pos="720"/>
      </w:tabs>
      <w:snapToGrid w:val="0"/>
      <w:ind w:left="357" w:hanging="357"/>
      <w:jc w:val="both"/>
    </w:pPr>
    <w:rPr>
      <w:rFonts w:ascii="Wix Madefor Display" w:eastAsiaTheme="minorEastAsia" w:hAnsi="Wix Madefor Display" w:cs="Times New Roman (Body CS)"/>
      <w:color w:val="44546A" w:themeColor="text2"/>
      <w:sz w:val="21"/>
      <w:szCs w:val="18"/>
      <w:lang w:val="ro-RO"/>
    </w:rPr>
  </w:style>
  <w:style w:type="paragraph" w:styleId="NoSpacing">
    <w:name w:val="No Spacing"/>
    <w:uiPriority w:val="1"/>
    <w:qFormat/>
    <w:rPr>
      <w:rFonts w:asciiTheme="minorHAnsi" w:eastAsiaTheme="minorHAnsi" w:hAnsiTheme="minorHAnsi" w:cstheme="minorBidi"/>
      <w:sz w:val="22"/>
      <w:szCs w:val="22"/>
      <w:lang w:val="en-US"/>
    </w:rPr>
  </w:style>
  <w:style w:type="paragraph" w:customStyle="1" w:styleId="List2">
    <w:name w:val="List2"/>
    <w:basedOn w:val="NoSpacing"/>
    <w:qFormat/>
    <w:pPr>
      <w:numPr>
        <w:numId w:val="2"/>
      </w:numPr>
      <w:snapToGrid w:val="0"/>
      <w:ind w:left="714" w:hanging="357"/>
      <w:jc w:val="both"/>
    </w:pPr>
    <w:rPr>
      <w:rFonts w:ascii="Wix Madefor Display" w:eastAsiaTheme="minorEastAsia" w:hAnsi="Wix Madefor Display" w:cs="Times New Roman (Body CS)"/>
      <w:color w:val="44546A" w:themeColor="text2"/>
      <w:sz w:val="21"/>
      <w:szCs w:val="21"/>
      <w:lang w:val="ro-RO"/>
    </w:rPr>
  </w:style>
  <w:style w:type="paragraph" w:customStyle="1" w:styleId="ExtraActivities">
    <w:name w:val="Extra Activities"/>
    <w:qFormat/>
    <w:pPr>
      <w:pBdr>
        <w:top w:val="single" w:sz="24" w:space="1" w:color="4472C4" w:themeColor="accent1"/>
      </w:pBdr>
      <w:snapToGrid w:val="0"/>
      <w:spacing w:before="360" w:after="80"/>
      <w:outlineLvl w:val="2"/>
    </w:pPr>
    <w:rPr>
      <w:rFonts w:ascii="Rethink Sans" w:eastAsiaTheme="minorEastAsia" w:hAnsi="Rethink Sans" w:cs="Times New Roman (Body CS)"/>
      <w:b/>
      <w:caps/>
      <w:color w:val="4472C4" w:themeColor="accent1"/>
      <w:spacing w:val="5"/>
      <w:sz w:val="28"/>
      <w:szCs w:val="28"/>
      <w:lang w:val="en-GB"/>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lang w:val="zh-CN"/>
    </w:rPr>
  </w:style>
  <w:style w:type="character" w:styleId="UnresolvedMention">
    <w:name w:val="Unresolved Mention"/>
    <w:basedOn w:val="DefaultParagraphFont"/>
    <w:uiPriority w:val="99"/>
    <w:semiHidden/>
    <w:unhideWhenUsed/>
    <w:rsid w:val="001A6DEF"/>
    <w:rPr>
      <w:color w:val="605E5C"/>
      <w:shd w:val="clear" w:color="auto" w:fill="E1DFDD"/>
    </w:rPr>
  </w:style>
  <w:style w:type="paragraph" w:styleId="z-TopofForm">
    <w:name w:val="HTML Top of Form"/>
    <w:basedOn w:val="Normal"/>
    <w:next w:val="Normal"/>
    <w:link w:val="z-TopofFormChar"/>
    <w:hidden/>
    <w:uiPriority w:val="99"/>
    <w:semiHidden/>
    <w:unhideWhenUsed/>
    <w:rsid w:val="00B02422"/>
    <w:pPr>
      <w:pBdr>
        <w:bottom w:val="single" w:sz="6" w:space="1" w:color="auto"/>
      </w:pBdr>
      <w:spacing w:after="0" w:line="240" w:lineRule="auto"/>
      <w:jc w:val="center"/>
    </w:pPr>
    <w:rPr>
      <w:rFonts w:ascii="Arial" w:eastAsia="Times New Roman" w:hAnsi="Arial" w:cs="Arial"/>
      <w:vanish/>
      <w:sz w:val="16"/>
      <w:szCs w:val="16"/>
      <w:lang w:val="en-RO"/>
    </w:rPr>
  </w:style>
  <w:style w:type="character" w:customStyle="1" w:styleId="z-TopofFormChar">
    <w:name w:val="z-Top of Form Char"/>
    <w:basedOn w:val="DefaultParagraphFont"/>
    <w:link w:val="z-TopofForm"/>
    <w:uiPriority w:val="99"/>
    <w:semiHidden/>
    <w:rsid w:val="00B02422"/>
    <w:rPr>
      <w:rFonts w:ascii="Arial" w:eastAsia="Times New Roman" w:hAnsi="Arial" w:cs="Arial"/>
      <w:vanish/>
      <w:sz w:val="16"/>
      <w:szCs w:val="16"/>
    </w:rPr>
  </w:style>
  <w:style w:type="paragraph" w:customStyle="1" w:styleId="placeholder">
    <w:name w:val="placeholder"/>
    <w:basedOn w:val="Normal"/>
    <w:rsid w:val="00B02422"/>
    <w:pPr>
      <w:spacing w:before="100" w:beforeAutospacing="1" w:after="100" w:afterAutospacing="1" w:line="240" w:lineRule="auto"/>
    </w:pPr>
    <w:rPr>
      <w:rFonts w:ascii="Times New Roman" w:eastAsia="Times New Roman" w:hAnsi="Times New Roman" w:cs="Times New Roman"/>
      <w:sz w:val="24"/>
      <w:szCs w:val="24"/>
      <w:lang w:val="en-RO"/>
    </w:rPr>
  </w:style>
  <w:style w:type="paragraph" w:styleId="z-BottomofForm">
    <w:name w:val="HTML Bottom of Form"/>
    <w:basedOn w:val="Normal"/>
    <w:next w:val="Normal"/>
    <w:link w:val="z-BottomofFormChar"/>
    <w:hidden/>
    <w:uiPriority w:val="99"/>
    <w:semiHidden/>
    <w:unhideWhenUsed/>
    <w:rsid w:val="00B02422"/>
    <w:pPr>
      <w:pBdr>
        <w:top w:val="single" w:sz="6" w:space="1" w:color="auto"/>
      </w:pBdr>
      <w:spacing w:after="0" w:line="240" w:lineRule="auto"/>
      <w:jc w:val="center"/>
    </w:pPr>
    <w:rPr>
      <w:rFonts w:ascii="Arial" w:eastAsia="Times New Roman" w:hAnsi="Arial" w:cs="Arial"/>
      <w:vanish/>
      <w:sz w:val="16"/>
      <w:szCs w:val="16"/>
      <w:lang w:val="en-RO"/>
    </w:rPr>
  </w:style>
  <w:style w:type="character" w:customStyle="1" w:styleId="z-BottomofFormChar">
    <w:name w:val="z-Bottom of Form Char"/>
    <w:basedOn w:val="DefaultParagraphFont"/>
    <w:link w:val="z-BottomofForm"/>
    <w:uiPriority w:val="99"/>
    <w:semiHidden/>
    <w:rsid w:val="00B02422"/>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3A72B5"/>
    <w:rPr>
      <w:rFonts w:asciiTheme="majorHAnsi" w:eastAsiaTheme="majorEastAsia" w:hAnsiTheme="majorHAnsi" w:cstheme="majorBidi"/>
      <w:color w:val="2F5496" w:themeColor="accent1" w:themeShade="BF"/>
      <w:sz w:val="32"/>
      <w:szCs w:val="32"/>
      <w:lang w:val="en-US"/>
    </w:rPr>
  </w:style>
  <w:style w:type="character" w:customStyle="1" w:styleId="text-xs">
    <w:name w:val="text-xs"/>
    <w:basedOn w:val="DefaultParagraphFont"/>
    <w:rsid w:val="004D5BB5"/>
  </w:style>
  <w:style w:type="paragraph" w:customStyle="1" w:styleId="Default">
    <w:name w:val="Default"/>
    <w:rsid w:val="0000589E"/>
    <w:pPr>
      <w:autoSpaceDE w:val="0"/>
      <w:autoSpaceDN w:val="0"/>
      <w:adjustRightInd w:val="0"/>
    </w:pPr>
    <w:rPr>
      <w:rFonts w:ascii="Calibri Light" w:hAnsi="Calibri Light" w:cs="Calibri Light"/>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ciclopediaromaniei.ro/wiki/Sarmizegetusa_Regia"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enciclopediaromaniei.ro/wiki/11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ciclopediaromaniei.ro/wiki/106" TargetMode="External"/><Relationship Id="rId5" Type="http://schemas.openxmlformats.org/officeDocument/2006/relationships/settings" Target="settings.xml"/><Relationship Id="rId15" Type="http://schemas.openxmlformats.org/officeDocument/2006/relationships/hyperlink" Target="http://www.mapamond.ro" TargetMode="External"/><Relationship Id="rId10" Type="http://schemas.openxmlformats.org/officeDocument/2006/relationships/hyperlink" Target="http://www.travelguideromania.com/ro/descoperind-tara-hategului/"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enciclopediaromaniei.ro/wiki/11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FDFA2B-C33D-430A-9A4C-E44BA0FCF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4</Pages>
  <Words>1003</Words>
  <Characters>5722</Characters>
  <Application>Microsoft Office Word</Application>
  <DocSecurity>0</DocSecurity>
  <Lines>47</Lines>
  <Paragraphs>13</Paragraphs>
  <ScaleCrop>false</ScaleCrop>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ADDY</dc:creator>
  <cp:lastModifiedBy>Microsoft Office User</cp:lastModifiedBy>
  <cp:revision>79</cp:revision>
  <cp:lastPrinted>2023-09-25T11:42:00Z</cp:lastPrinted>
  <dcterms:created xsi:type="dcterms:W3CDTF">2023-09-25T10:44:00Z</dcterms:created>
  <dcterms:modified xsi:type="dcterms:W3CDTF">2026-09-29T07:36:00Z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6BF68C3F2E4A43B98F89874CA62B12B2_12</vt:lpwstr>
  </property>
</Properties>
</file>